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EABB" w14:textId="77777777" w:rsidR="00D46516" w:rsidRDefault="00D4651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521B5BD" w14:textId="77777777" w:rsidR="00FC1FDC" w:rsidRDefault="00FC1FDC" w:rsidP="00FC1FD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山东人才集团及权属公司</w:t>
      </w:r>
    </w:p>
    <w:p w14:paraId="4945CC15" w14:textId="77777777" w:rsidR="00FC1FDC" w:rsidRDefault="00FC1FDC" w:rsidP="00FC1FD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拟招聘人员岗位职责及任职要求</w:t>
      </w:r>
    </w:p>
    <w:p w14:paraId="57EFB6DF" w14:textId="77777777" w:rsidR="00D46516" w:rsidRDefault="00D46516" w:rsidP="00FC1FDC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91B0C8F" w14:textId="77777777" w:rsidR="000D7EF3" w:rsidRDefault="000D7EF3" w:rsidP="000D7EF3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（一）组织人事部：HRBP业务主管（1人）</w:t>
      </w:r>
    </w:p>
    <w:p w14:paraId="6DBD7136" w14:textId="77777777" w:rsidR="000D7EF3" w:rsidRDefault="000D7EF3" w:rsidP="000D7EF3">
      <w:pPr>
        <w:spacing w:line="56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岗位职责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</w:p>
    <w:p w14:paraId="17AD055A" w14:textId="77777777" w:rsidR="000D7EF3" w:rsidRDefault="000D7EF3" w:rsidP="000D7EF3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建立业务部门的组织人事管理体系；</w:t>
      </w:r>
    </w:p>
    <w:p w14:paraId="63B3145A" w14:textId="77777777" w:rsidR="000D7EF3" w:rsidRDefault="000D7EF3" w:rsidP="000D7EF3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参与业务部门管理工作，给出有效地组织人事管理解决方案；</w:t>
      </w:r>
    </w:p>
    <w:p w14:paraId="6820A58C" w14:textId="77777777" w:rsidR="000D7EF3" w:rsidRDefault="000D7EF3" w:rsidP="000D7EF3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及时反馈集团公司</w:t>
      </w:r>
      <w:r>
        <w:rPr>
          <w:rFonts w:ascii="Times New Roman" w:eastAsia="仿宋_GB2312" w:hAnsi="Times New Roman" w:hint="eastAsia"/>
          <w:sz w:val="32"/>
          <w:szCs w:val="32"/>
        </w:rPr>
        <w:t>HR</w:t>
      </w:r>
      <w:r>
        <w:rPr>
          <w:rFonts w:ascii="Times New Roman" w:eastAsia="仿宋_GB2312" w:hAnsi="Times New Roman" w:hint="eastAsia"/>
          <w:sz w:val="32"/>
          <w:szCs w:val="32"/>
        </w:rPr>
        <w:t>政策、</w:t>
      </w:r>
      <w:r>
        <w:rPr>
          <w:rFonts w:ascii="Times New Roman" w:eastAsia="仿宋_GB2312" w:hAnsi="Times New Roman" w:hint="eastAsia"/>
          <w:sz w:val="32"/>
          <w:szCs w:val="32"/>
        </w:rPr>
        <w:t>HR</w:t>
      </w:r>
      <w:r>
        <w:rPr>
          <w:rFonts w:ascii="Times New Roman" w:eastAsia="仿宋_GB2312" w:hAnsi="Times New Roman" w:hint="eastAsia"/>
          <w:sz w:val="32"/>
          <w:szCs w:val="32"/>
        </w:rPr>
        <w:t>项目和</w:t>
      </w:r>
      <w:r>
        <w:rPr>
          <w:rFonts w:ascii="Times New Roman" w:eastAsia="仿宋_GB2312" w:hAnsi="Times New Roman" w:hint="eastAsia"/>
          <w:sz w:val="32"/>
          <w:szCs w:val="32"/>
        </w:rPr>
        <w:t>HR</w:t>
      </w:r>
      <w:r>
        <w:rPr>
          <w:rFonts w:ascii="Times New Roman" w:eastAsia="仿宋_GB2312" w:hAnsi="Times New Roman" w:hint="eastAsia"/>
          <w:sz w:val="32"/>
          <w:szCs w:val="32"/>
        </w:rPr>
        <w:t>进程在业务部门的落实情况；</w:t>
      </w:r>
    </w:p>
    <w:p w14:paraId="477BD86E" w14:textId="77777777" w:rsidR="000D7EF3" w:rsidRDefault="000D7EF3" w:rsidP="000D7EF3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协调员工关系，调查培训需求；</w:t>
      </w:r>
    </w:p>
    <w:p w14:paraId="752AD55D" w14:textId="77777777" w:rsidR="000D7EF3" w:rsidRDefault="000D7EF3" w:rsidP="000D7EF3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制订并执行业务部门组织人事年度工作计划；</w:t>
      </w:r>
    </w:p>
    <w:p w14:paraId="07485616" w14:textId="77777777" w:rsidR="000D7EF3" w:rsidRDefault="000D7EF3" w:rsidP="000D7EF3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运作适应业务部门的</w:t>
      </w:r>
      <w:r>
        <w:rPr>
          <w:rFonts w:ascii="Times New Roman" w:eastAsia="仿宋_GB2312" w:hAnsi="Times New Roman" w:hint="eastAsia"/>
          <w:sz w:val="32"/>
          <w:szCs w:val="32"/>
        </w:rPr>
        <w:t>HR</w:t>
      </w:r>
      <w:r>
        <w:rPr>
          <w:rFonts w:ascii="Times New Roman" w:eastAsia="仿宋_GB2312" w:hAnsi="Times New Roman" w:hint="eastAsia"/>
          <w:sz w:val="32"/>
          <w:szCs w:val="32"/>
        </w:rPr>
        <w:t>战略和执行方案；</w:t>
      </w:r>
    </w:p>
    <w:p w14:paraId="7D1B42DC" w14:textId="77777777" w:rsidR="000D7EF3" w:rsidRDefault="000D7EF3" w:rsidP="000D7EF3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参与业务部门的领导力发展和人才发展通道建设；</w:t>
      </w:r>
    </w:p>
    <w:p w14:paraId="19E0ECF5" w14:textId="77777777" w:rsidR="000D7EF3" w:rsidRDefault="000D7EF3" w:rsidP="000D7EF3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完成交办的其它工作。</w:t>
      </w:r>
    </w:p>
    <w:p w14:paraId="64EF305E" w14:textId="77777777" w:rsidR="000D7EF3" w:rsidRDefault="000D7EF3" w:rsidP="000D7EF3">
      <w:pPr>
        <w:spacing w:line="56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任职</w:t>
      </w:r>
      <w:r>
        <w:rPr>
          <w:rFonts w:ascii="Times New Roman" w:eastAsia="仿宋_GB2312" w:hAnsi="Times New Roman"/>
          <w:b/>
          <w:bCs/>
          <w:sz w:val="32"/>
          <w:szCs w:val="32"/>
        </w:rPr>
        <w:t>要求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</w:p>
    <w:p w14:paraId="471F7D49" w14:textId="77777777" w:rsidR="000D7EF3" w:rsidRDefault="000D7EF3" w:rsidP="000D7EF3">
      <w:pPr>
        <w:numPr>
          <w:ilvl w:val="0"/>
          <w:numId w:val="3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硕士以上学历，年龄一般不超过35周岁；</w:t>
      </w:r>
    </w:p>
    <w:p w14:paraId="1E162C05" w14:textId="77777777" w:rsidR="000D7EF3" w:rsidRDefault="000D7EF3" w:rsidP="000D7EF3">
      <w:pPr>
        <w:numPr>
          <w:ilvl w:val="0"/>
          <w:numId w:val="3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人力资源管理专业、工商管理等相关专业优先；</w:t>
      </w:r>
    </w:p>
    <w:p w14:paraId="53A36EC4" w14:textId="77777777" w:rsidR="000D7EF3" w:rsidRDefault="000D7EF3" w:rsidP="000D7EF3">
      <w:pPr>
        <w:numPr>
          <w:ilvl w:val="0"/>
          <w:numId w:val="3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具有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年以上国有企业组织人事相关工作经验或大型现代服务业企业</w:t>
      </w:r>
      <w:r>
        <w:rPr>
          <w:rFonts w:ascii="Times New Roman" w:eastAsia="仿宋_GB2312" w:hAnsi="Times New Roman" w:hint="eastAsia"/>
          <w:sz w:val="32"/>
          <w:szCs w:val="32"/>
        </w:rPr>
        <w:t>HRBP</w:t>
      </w:r>
      <w:r>
        <w:rPr>
          <w:rFonts w:ascii="Times New Roman" w:eastAsia="仿宋_GB2312" w:hAnsi="Times New Roman" w:hint="eastAsia"/>
          <w:sz w:val="32"/>
          <w:szCs w:val="32"/>
        </w:rPr>
        <w:t>工作经验，</w:t>
      </w:r>
      <w:r>
        <w:rPr>
          <w:rFonts w:ascii="Times New Roman" w:eastAsia="仿宋_GB2312" w:hAnsi="Times New Roman"/>
          <w:sz w:val="32"/>
          <w:szCs w:val="32"/>
        </w:rPr>
        <w:t>熟悉</w:t>
      </w:r>
      <w:r>
        <w:rPr>
          <w:rFonts w:ascii="Times New Roman" w:eastAsia="仿宋_GB2312" w:hAnsi="Times New Roman" w:hint="eastAsia"/>
          <w:sz w:val="32"/>
          <w:szCs w:val="32"/>
        </w:rPr>
        <w:t>组织人事、党建等相关工作；</w:t>
      </w:r>
    </w:p>
    <w:p w14:paraId="3FDD42D3" w14:textId="77777777" w:rsidR="000D7EF3" w:rsidRDefault="000D7EF3" w:rsidP="000D7EF3">
      <w:pPr>
        <w:numPr>
          <w:ilvl w:val="0"/>
          <w:numId w:val="3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政治立场坚定，品行端正，遵纪守法，爱岗敬业；</w:t>
      </w:r>
    </w:p>
    <w:p w14:paraId="26596887" w14:textId="77777777" w:rsidR="000D7EF3" w:rsidRDefault="000D7EF3" w:rsidP="000D7EF3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具有良好的公文写作能力及沟通协调能力。</w:t>
      </w:r>
    </w:p>
    <w:p w14:paraId="4F0BCEA5" w14:textId="77777777" w:rsidR="000D7EF3" w:rsidRDefault="000D7EF3" w:rsidP="000D7EF3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（二）财务投资部：业务主管（1人）</w:t>
      </w:r>
    </w:p>
    <w:p w14:paraId="13037459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岗位职责：</w:t>
      </w:r>
    </w:p>
    <w:p w14:paraId="06933D19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1.协助各权属公司股权梳理及管理，主导国有股权增减持、退出等工作；</w:t>
      </w:r>
    </w:p>
    <w:p w14:paraId="599B957D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2.监督、指导各权属公司的合并、分立、解散、改制、并购及其他资本运作方案设计和实施，并做好项目的审核、事中与事后监管、分析统计；</w:t>
      </w:r>
    </w:p>
    <w:p w14:paraId="40C2B919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3.负责集团公司及各权属公司投资项目投前尽职调查、投资方案设计以及投资实施和管理。</w:t>
      </w:r>
    </w:p>
    <w:p w14:paraId="0943C203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4.负责财务核算，分析集团公司财务状况；</w:t>
      </w:r>
    </w:p>
    <w:p w14:paraId="07769CF9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5.集团公司及领导交办的其他工作。</w:t>
      </w:r>
    </w:p>
    <w:p w14:paraId="6C70B28E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任职要求：</w:t>
      </w:r>
    </w:p>
    <w:p w14:paraId="3A7ED0F8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1.财务、金融、经济学、审计等相关专业,大学本科以上学历，本科生一般不超过30周岁，硕士以上学历一般不超过35周岁；</w:t>
      </w:r>
    </w:p>
    <w:p w14:paraId="2E239CC7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2.具备3年以上国有企业、知名投资公司、知名会计师事务所或律师事务所相关工作经验；</w:t>
      </w:r>
    </w:p>
    <w:p w14:paraId="27423A3D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3.具备较强风险识别、预警和处置能力。具有注册会计师资格者优先。</w:t>
      </w:r>
    </w:p>
    <w:p w14:paraId="32C0F5A0" w14:textId="77777777" w:rsidR="000D7EF3" w:rsidRDefault="000D7EF3" w:rsidP="000D7EF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（三）教育咨询公司：高级经理（1人）</w:t>
      </w:r>
    </w:p>
    <w:p w14:paraId="2F9BCF32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岗位职责：</w:t>
      </w:r>
    </w:p>
    <w:p w14:paraId="0768835D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1.负责开展教育培训市场研究、市场拓展及教育培训项目组织实施、规范化管理、讲师团队和课程体系搭建等工作，做好公司的运营发展；</w:t>
      </w:r>
    </w:p>
    <w:p w14:paraId="4F84443A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2.根据集团关于教育培训板块业务的发展规划和战略部署，制定年度经营计划，落实集团公司下达的任务目标；</w:t>
      </w:r>
    </w:p>
    <w:p w14:paraId="203A3CD0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3.拓展培训业务，整合教育培训各类资源，负责山东人才集团教育培训品牌的推广和宣传，提升山东人才集团教育培训的知名度与认可度；</w:t>
      </w:r>
    </w:p>
    <w:p w14:paraId="753BC5EF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4.协调与政府相关部门、企业的合作关系，建立良好的外部市场环境；负责重要渠道、重点客户的开拓，建立良好的合作关系；</w:t>
      </w:r>
    </w:p>
    <w:p w14:paraId="112561E1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5.负责培训项目的设计、策划及培训项目全流程落地实施；</w:t>
      </w:r>
    </w:p>
    <w:p w14:paraId="6228B88C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6.构建培训项目管理相关业务制度、工作流程与标准；</w:t>
      </w:r>
    </w:p>
    <w:p w14:paraId="4F3CBB75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7.完成交办的其它工作。</w:t>
      </w:r>
    </w:p>
    <w:p w14:paraId="67F06738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任职要求：</w:t>
      </w:r>
    </w:p>
    <w:p w14:paraId="0CB4C8E2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1.本科以上学历，年龄一般40周岁以下，人力资源、企业管理、工商管理、教育学等管理类或教育类相关专业优先；</w:t>
      </w:r>
    </w:p>
    <w:p w14:paraId="0E8B2B0B" w14:textId="261CBF48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2.具有</w:t>
      </w:r>
      <w:r w:rsidR="00FD4E72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年以上教育培训行业工作经验；</w:t>
      </w:r>
    </w:p>
    <w:p w14:paraId="0BFF0D88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3.熟悉企业经营管理工作，具有较强的业务开拓能力，对教育培训行业市场敏感度高，对培训项目运作、培训机构运营经验丰富，团队建设及管理经验丰富，在教育培训行业有一定认可度；</w:t>
      </w:r>
    </w:p>
    <w:p w14:paraId="52B6C74A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4.具有良好的策划、统筹、协调能力和团队协作精神，严谨务实的工作态度；</w:t>
      </w:r>
    </w:p>
    <w:p w14:paraId="49083427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5.具有国内知名教育培训机构、咨询机构及国有企业工</w:t>
      </w:r>
      <w:r>
        <w:rPr>
          <w:rFonts w:ascii="仿宋_GB2312" w:eastAsia="仿宋_GB2312" w:hint="eastAsia"/>
          <w:sz w:val="32"/>
          <w:szCs w:val="32"/>
        </w:rPr>
        <w:lastRenderedPageBreak/>
        <w:t>作经验，熟悉企业管理、掌握丰富的培训渠道和师资资源者优先；</w:t>
      </w:r>
    </w:p>
    <w:p w14:paraId="5AC5A6F1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6.性格开朗、善于沟通、具有较强的学习能力、适应能力、执行力和市场开拓能力。</w:t>
      </w:r>
    </w:p>
    <w:p w14:paraId="6BA23F2B" w14:textId="77777777" w:rsidR="000D7EF3" w:rsidRDefault="000D7EF3" w:rsidP="000D7EF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（四）共享科技公司：战略规划经理（1人）</w:t>
      </w:r>
    </w:p>
    <w:p w14:paraId="4A5E49BC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岗位职责：</w:t>
      </w:r>
    </w:p>
    <w:p w14:paraId="1E3F878B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1.根据公司内外环境条件和发展战略，提出企业经营思路和策略；</w:t>
      </w:r>
    </w:p>
    <w:p w14:paraId="063F9599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2.根据公司实际需求及资产情况，综合考察行业内各标的情况，为公司设计投资并购方案，并全面跟进各个环节确保项目顺利推进；</w:t>
      </w:r>
    </w:p>
    <w:p w14:paraId="505AC79A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3.参与公司战略性投资、资本运作、并购重组、产业整合方案的研究与制定；</w:t>
      </w:r>
    </w:p>
    <w:p w14:paraId="45A8418D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4.负责开展和组织相关的行业研究，报告撰写及数据收集、更新等工作；</w:t>
      </w:r>
    </w:p>
    <w:p w14:paraId="62E7998F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5.完成交办的其他工作。</w:t>
      </w:r>
    </w:p>
    <w:p w14:paraId="69FAECE5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任职要求：</w:t>
      </w:r>
    </w:p>
    <w:p w14:paraId="5A5F0740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1.硕士研究生以上学历，管理类专业优先，一般不超过35周岁；</w:t>
      </w:r>
    </w:p>
    <w:p w14:paraId="0AA5F7F9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2.熟悉国家宏观经济政策和资本市场，熟悉资本运作、财务、法律等相关知识，尤其是合资并购相关政策法规；熟悉国有企业资产管理和改革工作，主导过成功的投融资并购项目案例者优先；</w:t>
      </w:r>
    </w:p>
    <w:p w14:paraId="1C26B725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3.具有独立操作投融资项目的能力；</w:t>
      </w:r>
    </w:p>
    <w:p w14:paraId="144CB5F3" w14:textId="37E2F9A9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4.有较强的谈判技能，具备良好的沟通能力，具有风险意识和风险控制能力，具有良好的职业道德操守。</w:t>
      </w:r>
    </w:p>
    <w:p w14:paraId="5DECE4E5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（五）共享科技公司：档案管理业务主管（1人）</w:t>
      </w:r>
    </w:p>
    <w:p w14:paraId="6416192E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岗位职责：</w:t>
      </w:r>
    </w:p>
    <w:p w14:paraId="3ED0DA72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1.制定档案管理制度，并根据制度对档案进行规范化、系统化、标准化定期收集管理；</w:t>
      </w:r>
    </w:p>
    <w:p w14:paraId="6D590DFE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2.严格执行档案安全和保密制度，防止档案损毁、散失和泄密；</w:t>
      </w:r>
    </w:p>
    <w:p w14:paraId="0C7ACD86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3.负责调查、搜集、整理、分析研究服务外包行业相关政策、动态，为部门决策提供信息支持；</w:t>
      </w:r>
    </w:p>
    <w:p w14:paraId="5E2B5815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4.负责部门各类规划、方案、协议、报告、计划、总结等文稿拟定；</w:t>
      </w:r>
    </w:p>
    <w:p w14:paraId="3FDF05A1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5.完成交办的其他工作。</w:t>
      </w:r>
    </w:p>
    <w:p w14:paraId="69E7CFD2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任职要求：</w:t>
      </w:r>
    </w:p>
    <w:p w14:paraId="7D1C9F6D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1.大学本科以上学历，年龄一般不超过35周岁，2年以上档案管理工作经验；</w:t>
      </w:r>
    </w:p>
    <w:p w14:paraId="4E1D0744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2.具有档案管理、信息检索相关知识，具备保密意识；</w:t>
      </w:r>
    </w:p>
    <w:p w14:paraId="4AACA07B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3.熟悉人力资源企业灵活用工、人才派遣、服务外包等相关业务；</w:t>
      </w:r>
    </w:p>
    <w:p w14:paraId="5B957449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4.具有较强的阅读分析能力和文字综合表达能力；</w:t>
      </w:r>
    </w:p>
    <w:p w14:paraId="0F9AFA0D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5.具有良好的组织、协调能力，有良好的团队合作精神、责任心、事业心，具有较好的抗压能力。</w:t>
      </w:r>
    </w:p>
    <w:p w14:paraId="47777CEB" w14:textId="77777777" w:rsidR="000D7EF3" w:rsidRDefault="000D7EF3" w:rsidP="000D7EF3">
      <w:pPr>
        <w:spacing w:line="56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（六）山东人才众博会展公司：业务主管（1人）</w:t>
      </w:r>
    </w:p>
    <w:p w14:paraId="4E00260D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岗位职责：</w:t>
      </w:r>
    </w:p>
    <w:p w14:paraId="76C0A307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维护公司重要客户资源，挖掘与客户长期深度合作的商业机会，擅长商业化客户的运维；</w:t>
      </w:r>
    </w:p>
    <w:p w14:paraId="573B295F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具备</w:t>
      </w:r>
      <w:r>
        <w:rPr>
          <w:rFonts w:ascii="仿宋_GB2312" w:eastAsia="仿宋_GB2312" w:hAnsi="仿宋_GB2312" w:cs="仿宋_GB2312" w:hint="eastAsia"/>
          <w:sz w:val="32"/>
          <w:szCs w:val="32"/>
        </w:rPr>
        <w:t>较强</w:t>
      </w:r>
      <w:r>
        <w:rPr>
          <w:rFonts w:ascii="仿宋_GB2312" w:eastAsia="仿宋_GB2312" w:hAnsi="仿宋_GB2312" w:cs="仿宋_GB2312"/>
          <w:sz w:val="32"/>
          <w:szCs w:val="32"/>
        </w:rPr>
        <w:t>的商业敏感度，拓展与新客户的业务合作；</w:t>
      </w:r>
    </w:p>
    <w:p w14:paraId="13AEF5A9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参与重要客户以及重要方案的基础创意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策划内容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提案撰写以及提案会议；</w:t>
      </w:r>
    </w:p>
    <w:p w14:paraId="3A130732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根据公司下达的业绩目标，制定团队业务计划，监督团队各项工作有效实施，确保完成业绩目标；</w:t>
      </w:r>
    </w:p>
    <w:p w14:paraId="0707E8DA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有效管理团队，合理分配工作，充分利用各项资源，建设积极高效的工作氛围；</w:t>
      </w:r>
    </w:p>
    <w:p w14:paraId="557CA4F2" w14:textId="5AB0FA22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根据公司目标，制定人员编制计划，了解下属员工的期望，通过日常的工作辅导与专项的培训练习，协助其进行职业规划，并帮助</w:t>
      </w:r>
      <w:r>
        <w:rPr>
          <w:rFonts w:ascii="仿宋_GB2312" w:eastAsia="仿宋_GB2312" w:hAnsi="仿宋_GB2312" w:cs="仿宋_GB2312" w:hint="eastAsia"/>
          <w:sz w:val="32"/>
          <w:szCs w:val="32"/>
        </w:rPr>
        <w:t>其</w:t>
      </w:r>
      <w:r>
        <w:rPr>
          <w:rFonts w:ascii="仿宋_GB2312" w:eastAsia="仿宋_GB2312" w:hAnsi="仿宋_GB2312" w:cs="仿宋_GB2312"/>
          <w:sz w:val="32"/>
          <w:szCs w:val="32"/>
        </w:rPr>
        <w:t>达成职业发展目标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9D0C922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任职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要求：</w:t>
      </w:r>
    </w:p>
    <w:p w14:paraId="49C0E26F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1.大学本科以上学历，年龄一般不超过35周岁；</w:t>
      </w:r>
    </w:p>
    <w:p w14:paraId="07BBA84D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有大型晚会、盛典、综艺节目制作经验</w:t>
      </w:r>
      <w:r>
        <w:rPr>
          <w:rFonts w:ascii="仿宋_GB2312" w:eastAsia="仿宋_GB2312" w:hAnsi="仿宋_GB2312" w:cs="仿宋_GB2312" w:hint="eastAsia"/>
          <w:sz w:val="32"/>
          <w:szCs w:val="32"/>
        </w:rPr>
        <w:t>，有人力资源行业会展工作经验者优先；</w:t>
      </w:r>
    </w:p>
    <w:p w14:paraId="45343BA2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3.有媒体资源，熟悉市场推广体系建设；</w:t>
      </w:r>
    </w:p>
    <w:p w14:paraId="7FE08F63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/>
          <w:sz w:val="32"/>
          <w:szCs w:val="32"/>
        </w:rPr>
        <w:t>拥有20人以上团队的管理经验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64E9CB7D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活动经费把控能</w:t>
      </w:r>
      <w:r>
        <w:rPr>
          <w:rFonts w:ascii="仿宋_GB2312" w:eastAsia="仿宋_GB2312" w:hAnsi="仿宋_GB2312" w:cs="仿宋_GB2312"/>
          <w:sz w:val="32"/>
          <w:szCs w:val="32"/>
        </w:rPr>
        <w:t>力，并擅长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统筹协调，调度</w:t>
      </w:r>
      <w:r>
        <w:rPr>
          <w:rFonts w:ascii="仿宋_GB2312" w:eastAsia="仿宋_GB2312" w:hAnsi="仿宋_GB2312" w:cs="仿宋_GB2312"/>
          <w:sz w:val="32"/>
          <w:szCs w:val="32"/>
        </w:rPr>
        <w:t>资源，</w:t>
      </w:r>
      <w:r>
        <w:rPr>
          <w:rFonts w:ascii="仿宋_GB2312" w:eastAsia="仿宋_GB2312" w:hAnsi="仿宋_GB2312" w:cs="仿宋_GB2312" w:hint="eastAsia"/>
          <w:sz w:val="32"/>
          <w:szCs w:val="32"/>
        </w:rPr>
        <w:t>能</w:t>
      </w:r>
      <w:r>
        <w:rPr>
          <w:rFonts w:ascii="仿宋_GB2312" w:eastAsia="仿宋_GB2312" w:hAnsi="仿宋_GB2312" w:cs="仿宋_GB2312"/>
          <w:sz w:val="32"/>
          <w:szCs w:val="32"/>
        </w:rPr>
        <w:t>合理控制项目成本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7830646E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/>
          <w:sz w:val="32"/>
          <w:szCs w:val="32"/>
        </w:rPr>
        <w:t>擅长</w:t>
      </w:r>
      <w:r>
        <w:rPr>
          <w:rFonts w:ascii="仿宋_GB2312" w:eastAsia="仿宋_GB2312" w:hAnsi="仿宋_GB2312" w:cs="仿宋_GB2312" w:hint="eastAsia"/>
          <w:sz w:val="32"/>
          <w:szCs w:val="32"/>
        </w:rPr>
        <w:t>策划</w:t>
      </w:r>
      <w:r>
        <w:rPr>
          <w:rFonts w:ascii="仿宋_GB2312" w:eastAsia="仿宋_GB2312" w:hAnsi="仿宋_GB2312" w:cs="仿宋_GB2312"/>
          <w:sz w:val="32"/>
          <w:szCs w:val="32"/>
        </w:rPr>
        <w:t>大型活动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，并能独立编辑活动</w:t>
      </w:r>
      <w:r>
        <w:rPr>
          <w:rFonts w:ascii="仿宋_GB2312" w:eastAsia="仿宋_GB2312" w:hAnsi="仿宋_GB2312" w:cs="仿宋_GB2312"/>
          <w:sz w:val="32"/>
          <w:szCs w:val="32"/>
        </w:rPr>
        <w:t>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7389D0FC" w14:textId="77777777" w:rsidR="000D7EF3" w:rsidRDefault="000D7EF3" w:rsidP="000D7EF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/>
          <w:sz w:val="32"/>
          <w:szCs w:val="32"/>
        </w:rPr>
        <w:t>善于沟通、有较强的抗压能力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9234BA9" w14:textId="16C76475" w:rsidR="000D7EF3" w:rsidRDefault="000D7EF3" w:rsidP="000D7EF3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（七）人才科创公司：技术成果转化项目评估</w:t>
      </w:r>
      <w:r w:rsidR="00FD4E72">
        <w:rPr>
          <w:rFonts w:ascii="黑体" w:eastAsia="黑体" w:hAnsi="黑体" w:cs="黑体" w:hint="eastAsia"/>
          <w:sz w:val="32"/>
          <w:szCs w:val="32"/>
        </w:rPr>
        <w:t>业务</w:t>
      </w:r>
      <w:r>
        <w:rPr>
          <w:rFonts w:ascii="黑体" w:eastAsia="黑体" w:hAnsi="黑体" w:cs="黑体" w:hint="eastAsia"/>
          <w:sz w:val="32"/>
          <w:szCs w:val="32"/>
        </w:rPr>
        <w:t>主管（2人）</w:t>
      </w:r>
    </w:p>
    <w:p w14:paraId="2A1A4C77" w14:textId="77777777" w:rsidR="000D7EF3" w:rsidRDefault="000D7EF3" w:rsidP="000D7EF3">
      <w:pPr>
        <w:spacing w:line="560" w:lineRule="exact"/>
        <w:ind w:leftChars="200" w:left="420" w:firstLineChars="100" w:firstLine="321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lastRenderedPageBreak/>
        <w:t>岗位职责：</w:t>
      </w:r>
    </w:p>
    <w:p w14:paraId="4DF4424D" w14:textId="0A5CC203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检索阅读科技文献、专利文献等</w:t>
      </w:r>
      <w:r w:rsidR="001154CF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在线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文献、评估判断发明和技术的专利性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2EA07258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检索阅读市场信息，评估判断技术的市场价值。挖掘专利价值，建议发明人补充关键数据，扩大专利保护范围、体现技术竞争优势。把关专利撰写、审查意见答复等专利文件质量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5C4F62CC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检索分析公司信息，评估判断有潜在技术许可需求的目标公司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6C8E1B3A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推介技术，引起目标公司分析评估技术的兴趣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22B76839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谈判技术许可条款，配合拟定许可合同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712618C3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撰写专利评估报告、市场推广策略报告、技术推介信息等文件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5D90EAAC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指导助理工作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1B87AFD0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8.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其他安排的工作。</w:t>
      </w:r>
    </w:p>
    <w:p w14:paraId="3F70848C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任职条件：</w:t>
      </w:r>
    </w:p>
    <w:p w14:paraId="5A99BB5C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医药、化学、机械工程、电子工程、物理等相关专业博士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研究生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，或者有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年以上独立科研经验的硕士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研究生，年龄一般不超过40周岁；</w:t>
      </w:r>
    </w:p>
    <w:p w14:paraId="56B5A3B8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有在专利事务所、企业从事专利相关工作的经验者、通过国家专利代理人资格考试者、或者有商业经验、MBA学位者优先考虑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1156A7E2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熟练运用英语，优秀的英文阅读、写作、听说能力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有国外学习或博士后经验者优先考虑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44733B01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4.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具有良好的沟通协调、文字表达能力，具有良好的分析理解、快速学习能力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13AB6E28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工作认真负责，具有强烈的责任感和敬业精神, 具有认真严谨和精益求精的工作风格,不浮躁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32ADB160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做事细致谨慎，注重细节，具有脚踏实地的工作作风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；</w:t>
      </w:r>
    </w:p>
    <w:p w14:paraId="4C7A763B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具备独立工作能力，能够承受较高的工作压力，具有良好的团队精神。</w:t>
      </w:r>
    </w:p>
    <w:p w14:paraId="1116A4C8" w14:textId="77777777" w:rsidR="000D7EF3" w:rsidRDefault="000D7EF3" w:rsidP="000D7EF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（八）人才科创公司：技术成果转化项目评估主办（2人）</w:t>
      </w:r>
    </w:p>
    <w:p w14:paraId="2CBC3CFD" w14:textId="77777777" w:rsidR="000D7EF3" w:rsidRDefault="000D7EF3" w:rsidP="000D7EF3">
      <w:pPr>
        <w:spacing w:line="560" w:lineRule="exact"/>
        <w:ind w:leftChars="200" w:left="420" w:firstLineChars="100" w:firstLine="321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岗位职责：</w:t>
      </w:r>
    </w:p>
    <w:p w14:paraId="4C7C6F74" w14:textId="195A5690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1.检索阅读科技文献、专利文献等在</w:t>
      </w:r>
      <w:r w:rsidR="00324F31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线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文献、评估判断发明和技术的专利性；</w:t>
      </w:r>
    </w:p>
    <w:p w14:paraId="5CCCA229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2.检索阅读市场信息，评估判断技术的市场价值。挖掘专利价值，建议发明人补充关键数据，扩大专利保护范围、体现技术竞争优势。把关专利撰写、审查意见答复等专利文件质量；</w:t>
      </w:r>
    </w:p>
    <w:p w14:paraId="3175E3C0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3.检索分析公司信息，评估判断有潜在技术许可需求的目标公司；</w:t>
      </w:r>
    </w:p>
    <w:p w14:paraId="12AF02F6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4.推介技术，引起目标公司分析评估技术的兴趣；</w:t>
      </w:r>
    </w:p>
    <w:p w14:paraId="5F115269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5.谈判技术许可条款，配合拟定许可合同；</w:t>
      </w:r>
    </w:p>
    <w:p w14:paraId="36936514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6.撰写专利评估报告、市场推广策略报告、技术推介信息等文件；</w:t>
      </w:r>
    </w:p>
    <w:p w14:paraId="4F998F6D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7.其他安排的工作。</w:t>
      </w:r>
    </w:p>
    <w:p w14:paraId="5120164C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任职条件：</w:t>
      </w:r>
    </w:p>
    <w:p w14:paraId="5704494F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1.生物医药、化学、机械工程、电子工程、物理等相关专业硕士研究生以上学历，年龄一般不超过35周岁；</w:t>
      </w:r>
    </w:p>
    <w:p w14:paraId="5A7D4486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2.有在专利事务所、企业从事专利相关工作的经验者、通过国家专利代理人资格考试者、或者有商业经验、MBA学位者优先考虑；</w:t>
      </w:r>
    </w:p>
    <w:p w14:paraId="12BAA6F1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3.熟练运用英语，优秀的英文阅读、写作、听说能力；</w:t>
      </w:r>
    </w:p>
    <w:p w14:paraId="1DA3325C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4.具有良好的沟通协调、文字表达能力，具有良好的分析理解、快速学习能力；</w:t>
      </w:r>
    </w:p>
    <w:p w14:paraId="18CFBFDA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5.工作认真负责，具有强烈的责任感和敬业精神,具有认真严谨和精益求精的工作风格,不浮躁；</w:t>
      </w:r>
    </w:p>
    <w:p w14:paraId="74FFCC28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6.做事细致谨慎，注重细节，具有脚踏实地的工作作风；</w:t>
      </w:r>
    </w:p>
    <w:p w14:paraId="1448230E" w14:textId="77777777" w:rsidR="000D7EF3" w:rsidRDefault="000D7EF3" w:rsidP="000D7EF3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7.具备独立工作能力，能够承受较高的工作压力，具有良好的团队精神。</w:t>
      </w:r>
    </w:p>
    <w:p w14:paraId="2E7581C4" w14:textId="33290C8A" w:rsidR="000D7EF3" w:rsidRDefault="000D7EF3" w:rsidP="000D7EF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（九）基金管理公司：基金风控</w:t>
      </w:r>
      <w:r w:rsidR="00064AE3">
        <w:rPr>
          <w:rFonts w:ascii="黑体" w:eastAsia="黑体" w:hAnsi="黑体" w:cs="黑体" w:hint="eastAsia"/>
          <w:sz w:val="32"/>
          <w:szCs w:val="32"/>
        </w:rPr>
        <w:t>业务</w:t>
      </w:r>
      <w:r>
        <w:rPr>
          <w:rFonts w:ascii="黑体" w:eastAsia="黑体" w:hAnsi="黑体" w:cs="黑体" w:hint="eastAsia"/>
          <w:sz w:val="32"/>
          <w:szCs w:val="32"/>
        </w:rPr>
        <w:t>主管（1人）</w:t>
      </w:r>
    </w:p>
    <w:p w14:paraId="6D000016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岗位职责：</w:t>
      </w:r>
    </w:p>
    <w:p w14:paraId="34103B90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1.负责建立公司风险管理的制度、体系及流程，并组织实施及持续完善；</w:t>
      </w:r>
    </w:p>
    <w:p w14:paraId="6DC9C89E" w14:textId="77777777" w:rsidR="000D7EF3" w:rsidRDefault="000D7EF3" w:rsidP="000D7EF3">
      <w:pPr>
        <w:spacing w:line="560" w:lineRule="exact"/>
        <w:ind w:left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2.参与拟投资项目尽职调查、谈判及评审，提出风控及</w:t>
      </w:r>
    </w:p>
    <w:p w14:paraId="71225646" w14:textId="77777777" w:rsidR="000D7EF3" w:rsidRDefault="000D7EF3" w:rsidP="000D7EF3">
      <w:pPr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合规意见与建议，并负责起草及审核相关协议；</w:t>
      </w:r>
    </w:p>
    <w:p w14:paraId="4D54A574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3.负责基金运行的日常合规及风险监控，负责基金产品</w:t>
      </w:r>
    </w:p>
    <w:p w14:paraId="435C2DE1" w14:textId="77777777" w:rsidR="000D7EF3" w:rsidRDefault="000D7EF3" w:rsidP="000D7EF3">
      <w:pPr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备案及有关监管部门的沟通对接；</w:t>
      </w:r>
    </w:p>
    <w:p w14:paraId="4258E94E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4.审核各类经济法律文件、内部控制文件；</w:t>
      </w:r>
    </w:p>
    <w:p w14:paraId="67FB23A2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5.负责公司已投资项目的投后管理规划及实施，定期检查并处理出现的各类风险问题。</w:t>
      </w:r>
    </w:p>
    <w:p w14:paraId="2892F6F0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lastRenderedPageBreak/>
        <w:t>任职要求：</w:t>
      </w:r>
    </w:p>
    <w:p w14:paraId="29181D0C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1.金融、法律、财务等相关专业硕士研究生以上学历，一般不超过35周岁；</w:t>
      </w:r>
    </w:p>
    <w:p w14:paraId="1D1F1041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2.具有5年或以上私募基金股权投资领域内风控从业经验，其中3年以上风控合规管理经验优先；具备基金从业资格证；具有法律职业资格者优先； </w:t>
      </w:r>
    </w:p>
    <w:p w14:paraId="4BBF5E9C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3.具备至少一支基金的募投管退全流程风控经历（需提供证明材料）；</w:t>
      </w:r>
    </w:p>
    <w:p w14:paraId="079D6E14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4.熟悉私募股权基金的风控管理体系，精通风控合规工作要点，对监管机构的合规要求有准确把控；</w:t>
      </w:r>
    </w:p>
    <w:p w14:paraId="3D949BDB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5.拥有较强的专业能力，出色的逻辑分析和沟通表达能力。</w:t>
      </w:r>
    </w:p>
    <w:p w14:paraId="092BE8F1" w14:textId="47034377" w:rsidR="000D7EF3" w:rsidRDefault="000D7EF3" w:rsidP="000D7EF3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（十）基金管理公司：基金投资</w:t>
      </w:r>
      <w:r w:rsidR="00064AE3">
        <w:rPr>
          <w:rFonts w:ascii="黑体" w:eastAsia="黑体" w:hAnsi="黑体" w:cs="黑体" w:hint="eastAsia"/>
          <w:sz w:val="32"/>
          <w:szCs w:val="32"/>
        </w:rPr>
        <w:t>业务</w:t>
      </w:r>
      <w:r>
        <w:rPr>
          <w:rFonts w:ascii="黑体" w:eastAsia="黑体" w:hAnsi="黑体" w:cs="黑体" w:hint="eastAsia"/>
          <w:sz w:val="32"/>
          <w:szCs w:val="32"/>
        </w:rPr>
        <w:t>主管（1人）</w:t>
      </w:r>
    </w:p>
    <w:p w14:paraId="74942ADB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岗位职责：</w:t>
      </w:r>
    </w:p>
    <w:p w14:paraId="733D146F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1.配合总经理参与基金募资、谈判等基金设立事务，负责完成基金产品备案等工作；</w:t>
      </w:r>
    </w:p>
    <w:p w14:paraId="0945D05A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2.协助经营层制定公司年度投资计划及分解执行；</w:t>
      </w:r>
    </w:p>
    <w:p w14:paraId="5656C112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3.负责拓展开发项目来源，搜集和筛选拟投资项目信息，研究市场机会及行业发展趋势；</w:t>
      </w:r>
    </w:p>
    <w:p w14:paraId="5939A81A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4.负责对拟投资项目进行尽职调查及投资，参与投后管理，制订退出方案；</w:t>
      </w:r>
    </w:p>
    <w:p w14:paraId="13F2E21D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5.负责开拓合作伙伴及资源，进行有效的资源整合，维护与合作伙伴的关系，搭建有利的投资发展平台。</w:t>
      </w:r>
    </w:p>
    <w:p w14:paraId="67D91EE4" w14:textId="77777777" w:rsidR="000D7EF3" w:rsidRDefault="000D7EF3" w:rsidP="000D7EF3">
      <w:pPr>
        <w:spacing w:line="56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任职要求：</w:t>
      </w:r>
    </w:p>
    <w:p w14:paraId="0F82FF0D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1.硕士研究生以上学历，年龄一般不超过35周岁；</w:t>
      </w:r>
    </w:p>
    <w:p w14:paraId="2F7F509E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2.具有3年以上的私募股权基金投资经验；具备基金从业资格；</w:t>
      </w:r>
    </w:p>
    <w:p w14:paraId="42448E65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3.具备至少一支基金的募投管退完整流程经历（需提供证明材料），熟悉基金管理人牌照申请及基金备案等流程；</w:t>
      </w:r>
    </w:p>
    <w:p w14:paraId="5B17A017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4.具有5个以上项目投资经历，且至少有2个成功退出的股权类投资项目（需提供证明材料），对投资分析有深入了解和把握；</w:t>
      </w:r>
    </w:p>
    <w:p w14:paraId="346585AC" w14:textId="77777777" w:rsidR="000D7EF3" w:rsidRDefault="000D7EF3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5.出色的业务开拓能力，突出的分析判断能力。</w:t>
      </w:r>
    </w:p>
    <w:p w14:paraId="1F22FD9B" w14:textId="125CB1BB" w:rsidR="00D46516" w:rsidRPr="000D7EF3" w:rsidRDefault="00D46516" w:rsidP="000D7EF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sectPr w:rsidR="00D46516" w:rsidRPr="000D7EF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94AC" w14:textId="77777777" w:rsidR="00461D21" w:rsidRDefault="00461D21">
      <w:r>
        <w:separator/>
      </w:r>
    </w:p>
  </w:endnote>
  <w:endnote w:type="continuationSeparator" w:id="0">
    <w:p w14:paraId="542002DE" w14:textId="77777777" w:rsidR="00461D21" w:rsidRDefault="0046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0859" w14:textId="77777777" w:rsidR="00D46516" w:rsidRDefault="00E7240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495F7" wp14:editId="2799F2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92D88" w14:textId="77777777" w:rsidR="00D46516" w:rsidRDefault="00E7240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495F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7F92D88" w14:textId="77777777" w:rsidR="00D46516" w:rsidRDefault="00E7240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E035" w14:textId="77777777" w:rsidR="00461D21" w:rsidRDefault="00461D21">
      <w:r>
        <w:separator/>
      </w:r>
    </w:p>
  </w:footnote>
  <w:footnote w:type="continuationSeparator" w:id="0">
    <w:p w14:paraId="4D48F292" w14:textId="77777777" w:rsidR="00461D21" w:rsidRDefault="00461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10ADB"/>
    <w:multiLevelType w:val="singleLevel"/>
    <w:tmpl w:val="14C10AD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DB815A2"/>
    <w:multiLevelType w:val="singleLevel"/>
    <w:tmpl w:val="1DB815A2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 w15:restartNumberingAfterBreak="0">
    <w:nsid w:val="2DE10565"/>
    <w:multiLevelType w:val="singleLevel"/>
    <w:tmpl w:val="2DE10565"/>
    <w:lvl w:ilvl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516"/>
    <w:rsid w:val="00064AE3"/>
    <w:rsid w:val="000D7EF3"/>
    <w:rsid w:val="001154CF"/>
    <w:rsid w:val="00324F31"/>
    <w:rsid w:val="00337574"/>
    <w:rsid w:val="00461D21"/>
    <w:rsid w:val="004B4D31"/>
    <w:rsid w:val="00CA355E"/>
    <w:rsid w:val="00D46516"/>
    <w:rsid w:val="00DD0BD6"/>
    <w:rsid w:val="00E7240C"/>
    <w:rsid w:val="00FC1FDC"/>
    <w:rsid w:val="00FD4E72"/>
    <w:rsid w:val="032540AD"/>
    <w:rsid w:val="03E14AE0"/>
    <w:rsid w:val="04833235"/>
    <w:rsid w:val="04943A73"/>
    <w:rsid w:val="05622681"/>
    <w:rsid w:val="062A6399"/>
    <w:rsid w:val="068A2475"/>
    <w:rsid w:val="08D030C2"/>
    <w:rsid w:val="09377036"/>
    <w:rsid w:val="09817F26"/>
    <w:rsid w:val="099E71B0"/>
    <w:rsid w:val="09FE66E1"/>
    <w:rsid w:val="0A9B6A63"/>
    <w:rsid w:val="0E8A5630"/>
    <w:rsid w:val="0EE432AD"/>
    <w:rsid w:val="0F2E7E96"/>
    <w:rsid w:val="0F544882"/>
    <w:rsid w:val="0F6A0AD9"/>
    <w:rsid w:val="108A16E9"/>
    <w:rsid w:val="109A55B9"/>
    <w:rsid w:val="129A1340"/>
    <w:rsid w:val="140833B7"/>
    <w:rsid w:val="154B4D70"/>
    <w:rsid w:val="157A4D69"/>
    <w:rsid w:val="17080884"/>
    <w:rsid w:val="17A84BBA"/>
    <w:rsid w:val="17D01B01"/>
    <w:rsid w:val="180D7176"/>
    <w:rsid w:val="187477CE"/>
    <w:rsid w:val="192B5523"/>
    <w:rsid w:val="1A9424DD"/>
    <w:rsid w:val="1AC744B7"/>
    <w:rsid w:val="1B7F1164"/>
    <w:rsid w:val="1B82793A"/>
    <w:rsid w:val="1BB05132"/>
    <w:rsid w:val="1BCE6518"/>
    <w:rsid w:val="1C6A7FCB"/>
    <w:rsid w:val="1CB075D0"/>
    <w:rsid w:val="1E386AC3"/>
    <w:rsid w:val="1EA9416C"/>
    <w:rsid w:val="1FE23013"/>
    <w:rsid w:val="204414B4"/>
    <w:rsid w:val="204746F9"/>
    <w:rsid w:val="205F5A9B"/>
    <w:rsid w:val="20A821CA"/>
    <w:rsid w:val="2112354C"/>
    <w:rsid w:val="21C11C65"/>
    <w:rsid w:val="222433F3"/>
    <w:rsid w:val="233D6166"/>
    <w:rsid w:val="23CF413E"/>
    <w:rsid w:val="24854D5C"/>
    <w:rsid w:val="24C3582B"/>
    <w:rsid w:val="289860EF"/>
    <w:rsid w:val="2A4D1997"/>
    <w:rsid w:val="2ACC4132"/>
    <w:rsid w:val="2B600D51"/>
    <w:rsid w:val="2C0A1C5C"/>
    <w:rsid w:val="2CB00063"/>
    <w:rsid w:val="30E138CA"/>
    <w:rsid w:val="34B651FC"/>
    <w:rsid w:val="36BE78AF"/>
    <w:rsid w:val="371F7294"/>
    <w:rsid w:val="37F1034D"/>
    <w:rsid w:val="386505B9"/>
    <w:rsid w:val="38F23938"/>
    <w:rsid w:val="392A7133"/>
    <w:rsid w:val="39783E73"/>
    <w:rsid w:val="39D01AD8"/>
    <w:rsid w:val="3C413CEE"/>
    <w:rsid w:val="3F5B11F3"/>
    <w:rsid w:val="3F685F2E"/>
    <w:rsid w:val="3F6D0B7E"/>
    <w:rsid w:val="40CA59C3"/>
    <w:rsid w:val="4172003D"/>
    <w:rsid w:val="41795F0D"/>
    <w:rsid w:val="41A27862"/>
    <w:rsid w:val="42205A8E"/>
    <w:rsid w:val="42316504"/>
    <w:rsid w:val="42BF5153"/>
    <w:rsid w:val="434031BD"/>
    <w:rsid w:val="459D57D6"/>
    <w:rsid w:val="4A1118E2"/>
    <w:rsid w:val="4A2A6115"/>
    <w:rsid w:val="4A2E717D"/>
    <w:rsid w:val="4A4C6DDD"/>
    <w:rsid w:val="4ACE366C"/>
    <w:rsid w:val="4B6C457F"/>
    <w:rsid w:val="4D4D229A"/>
    <w:rsid w:val="4D5A377A"/>
    <w:rsid w:val="4E310E00"/>
    <w:rsid w:val="4F346FCA"/>
    <w:rsid w:val="4FEB77F5"/>
    <w:rsid w:val="50BB3E55"/>
    <w:rsid w:val="517D3999"/>
    <w:rsid w:val="51DB13DE"/>
    <w:rsid w:val="52CA47CF"/>
    <w:rsid w:val="53CF646F"/>
    <w:rsid w:val="55B608BE"/>
    <w:rsid w:val="55E567B1"/>
    <w:rsid w:val="56E22C36"/>
    <w:rsid w:val="57490B71"/>
    <w:rsid w:val="574D23E9"/>
    <w:rsid w:val="5835151A"/>
    <w:rsid w:val="58DB4337"/>
    <w:rsid w:val="599D19B5"/>
    <w:rsid w:val="5AF93F57"/>
    <w:rsid w:val="5B675774"/>
    <w:rsid w:val="5D886499"/>
    <w:rsid w:val="5DB16B07"/>
    <w:rsid w:val="5DF834F2"/>
    <w:rsid w:val="5EA409A1"/>
    <w:rsid w:val="5F2C20F0"/>
    <w:rsid w:val="5F98650A"/>
    <w:rsid w:val="623937C5"/>
    <w:rsid w:val="62537C5E"/>
    <w:rsid w:val="62591115"/>
    <w:rsid w:val="62BD5E62"/>
    <w:rsid w:val="62CF5E6C"/>
    <w:rsid w:val="649F6556"/>
    <w:rsid w:val="64B17AE4"/>
    <w:rsid w:val="65CC1F0F"/>
    <w:rsid w:val="675B3C52"/>
    <w:rsid w:val="677E6C50"/>
    <w:rsid w:val="67DF05F5"/>
    <w:rsid w:val="68CB3309"/>
    <w:rsid w:val="6989029F"/>
    <w:rsid w:val="69DF791D"/>
    <w:rsid w:val="6D1A0592"/>
    <w:rsid w:val="6D6A3BF6"/>
    <w:rsid w:val="6FB77598"/>
    <w:rsid w:val="6FC50583"/>
    <w:rsid w:val="71172C70"/>
    <w:rsid w:val="71B64F22"/>
    <w:rsid w:val="71F252C1"/>
    <w:rsid w:val="72C16114"/>
    <w:rsid w:val="72E268B9"/>
    <w:rsid w:val="74830BBD"/>
    <w:rsid w:val="749A2AE6"/>
    <w:rsid w:val="7AF37955"/>
    <w:rsid w:val="7B1120B6"/>
    <w:rsid w:val="7B4D122B"/>
    <w:rsid w:val="7B5A5D3E"/>
    <w:rsid w:val="7BCE7142"/>
    <w:rsid w:val="7C091952"/>
    <w:rsid w:val="7C6525CC"/>
    <w:rsid w:val="7CDF535E"/>
    <w:rsid w:val="7D0D6E02"/>
    <w:rsid w:val="7D39521C"/>
    <w:rsid w:val="7EB8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BC63C"/>
  <w15:docId w15:val="{A3EABA98-400E-411D-89C4-247F1143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</cp:lastModifiedBy>
  <cp:revision>9</cp:revision>
  <cp:lastPrinted>2021-07-29T04:10:00Z</cp:lastPrinted>
  <dcterms:created xsi:type="dcterms:W3CDTF">2021-06-02T06:06:00Z</dcterms:created>
  <dcterms:modified xsi:type="dcterms:W3CDTF">2021-07-29T04:34:00Z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A1B30AEDA56F4745BA2218CECCD6FF80</vt:lpwstr>
  </property>
</Properties>
</file>