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32"/>
          <w:szCs w:val="32"/>
          <w:bdr w:val="none" w:color="auto" w:sz="0" w:space="0"/>
          <w:shd w:val="clear" w:fill="F7FCFF"/>
          <w:lang w:val="en-US" w:eastAsia="zh-CN" w:bidi="ar"/>
        </w:rPr>
        <w:t>山东理工大学电气与电子工程学院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32"/>
          <w:szCs w:val="32"/>
          <w:bdr w:val="none" w:color="auto" w:sz="0" w:space="0"/>
          <w:shd w:val="clear" w:fill="F7FCFF"/>
          <w:lang w:val="en-US" w:eastAsia="zh-CN" w:bidi="ar"/>
        </w:rPr>
        <w:t>2017届毕业生就业供需见面会邀请函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尊敬的用人单位：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感谢您多年来对我院毕业生就业工作的支持！2017年我院共有毕业生</w:t>
      </w:r>
      <w:r>
        <w:rPr>
          <w:rFonts w:ascii="Arial" w:hAnsi="Arial" w:eastAsia="宋体" w:cs="Arial"/>
          <w:b w:val="0"/>
          <w:i w:val="0"/>
          <w:caps w:val="0"/>
          <w:color w:val="333333"/>
          <w:spacing w:val="0"/>
          <w:kern w:val="0"/>
          <w:sz w:val="21"/>
          <w:szCs w:val="21"/>
          <w:bdr w:val="none" w:color="auto" w:sz="0" w:space="0"/>
          <w:shd w:val="clear" w:fill="F7FCFF"/>
          <w:lang w:val="en-US" w:eastAsia="zh-CN" w:bidi="ar"/>
        </w:rPr>
        <w:t>815</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人，其中电气工程及其自动化专业</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297</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人，自动化专业</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170</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人，电子信息工程专业</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154</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人，电子信息科学与技术</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194</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人。为了加强与贵单位的联系和合作，我校将举办山东理工大学电气与电子工程学院</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2017</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届毕业生供需见面会，诚挚邀请您届时参加。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11"/>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7FCFF"/>
          <w:lang w:val="en-US" w:eastAsia="zh-CN" w:bidi="ar"/>
        </w:rPr>
        <w:t>一、供需见面会时间、地点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会议时间：2017年</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4</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月</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7</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日上午</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9</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00</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会议地点：山东理工大学大学生艺术中心就业市场。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11"/>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7FCFF"/>
          <w:lang w:val="en-US" w:eastAsia="zh-CN" w:bidi="ar"/>
        </w:rPr>
        <w:t>二、供需见面会为用人单位提供的服务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2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1、展位一个（</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1.2</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米长*0.6米宽桌1张，椅子2把）。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2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2、各单位展位的名称标牌及会议有关资料。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11"/>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7FCFF"/>
          <w:lang w:val="en-US" w:eastAsia="zh-CN" w:bidi="ar"/>
        </w:rPr>
        <w:t>三、参展用人单位需自行准备的资料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05"/>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1、用人单位的个性展示海报。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05"/>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2、用人单位的情况简介、用人政策及需求信息等宣传资料。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11"/>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7FCFF"/>
          <w:lang w:val="en-US" w:eastAsia="zh-CN" w:bidi="ar"/>
        </w:rPr>
        <w:t>四、参会须知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2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1、会议不收摊位费，会务费。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2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2、关于回执：为做好会务组织工作，</w:t>
      </w:r>
      <w:r>
        <w:rPr>
          <w:rFonts w:hint="eastAsia" w:ascii="宋体" w:hAnsi="宋体" w:eastAsia="宋体" w:cs="宋体"/>
          <w:b w:val="0"/>
          <w:i w:val="0"/>
          <w:caps w:val="0"/>
          <w:color w:val="FF0000"/>
          <w:spacing w:val="0"/>
          <w:kern w:val="0"/>
          <w:sz w:val="21"/>
          <w:szCs w:val="21"/>
          <w:u w:val="single"/>
          <w:bdr w:val="none" w:color="auto" w:sz="0" w:space="0"/>
          <w:shd w:val="clear" w:fill="F7FCFF"/>
          <w:lang w:val="en-US" w:eastAsia="zh-CN" w:bidi="ar"/>
        </w:rPr>
        <w:t>请参会单位将“参会回执”和“用人单位需求信息汇总表”于4月5日前发送到我院邮箱bysh2016@163.com</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，以便我们安排展示和网上宣传。会务组将按照回执先后顺序安排展位。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2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3、会议路线：由淄博火车站或长途汽车站到山东理工大学西校区，可以乘坐出租车，车费约14元；也可乘坐7路或2路公交车至山东理工大学西校区北门站。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11"/>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7FCFF"/>
          <w:lang w:val="en-US" w:eastAsia="zh-CN" w:bidi="ar"/>
        </w:rPr>
        <w:t>五、会务联系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2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地址：山东省淄博市张店区新村西路266号   山东理工大学电气与电子工程学院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2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邮政编码：255049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联系电话：0533-2781041，</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2781068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2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联系人：韩智利   李萍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邮箱：</w:t>
      </w:r>
      <w:r>
        <w:rPr>
          <w:rFonts w:hint="default" w:ascii="Arial" w:hAnsi="Arial" w:eastAsia="宋体" w:cs="Arial"/>
          <w:b/>
          <w:i w:val="0"/>
          <w:caps w:val="0"/>
          <w:color w:val="000000"/>
          <w:spacing w:val="0"/>
          <w:kern w:val="0"/>
          <w:sz w:val="21"/>
          <w:szCs w:val="21"/>
          <w:bdr w:val="none" w:color="auto" w:sz="0" w:space="0"/>
          <w:shd w:val="clear" w:fill="F4F9FC"/>
          <w:lang w:val="en-US" w:eastAsia="zh-CN" w:bidi="ar"/>
        </w:rPr>
        <w:t>dqxyzp</w:t>
      </w:r>
      <w:r>
        <w:rPr>
          <w:rFonts w:hint="eastAsia" w:ascii="宋体" w:hAnsi="宋体" w:eastAsia="宋体" w:cs="宋体"/>
          <w:b/>
          <w:i w:val="0"/>
          <w:caps w:val="0"/>
          <w:color w:val="333333"/>
          <w:spacing w:val="0"/>
          <w:kern w:val="0"/>
          <w:sz w:val="21"/>
          <w:szCs w:val="21"/>
          <w:bdr w:val="none" w:color="auto" w:sz="0" w:space="0"/>
          <w:shd w:val="clear" w:fill="F7FCFF"/>
          <w:lang w:val="en-US" w:eastAsia="zh-CN" w:bidi="ar"/>
        </w:rPr>
        <w:t>@163.com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11"/>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7FCFF"/>
          <w:lang w:val="en-US" w:eastAsia="zh-CN" w:bidi="ar"/>
        </w:rPr>
        <w:t>六、</w:t>
      </w:r>
      <w:r>
        <w:rPr>
          <w:rFonts w:hint="eastAsia" w:ascii="宋体" w:hAnsi="宋体" w:eastAsia="宋体" w:cs="宋体"/>
          <w:b/>
          <w:i w:val="0"/>
          <w:caps w:val="0"/>
          <w:color w:val="FF9900"/>
          <w:spacing w:val="0"/>
          <w:kern w:val="0"/>
          <w:sz w:val="21"/>
          <w:szCs w:val="21"/>
          <w:bdr w:val="none" w:color="auto" w:sz="0" w:space="0"/>
          <w:shd w:val="clear" w:fill="F7FC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7FCFF"/>
          <w:lang w:val="en-US" w:eastAsia="zh-CN" w:bidi="ar"/>
        </w:rPr>
        <w:t>酒店情况介绍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杏园大酒店：位于西校区，总台电话0533-2782066。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8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8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8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8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48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山东理工大学电气与电子工程学院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263" w:lineRule="atLeast"/>
        <w:ind w:left="0" w:right="0" w:firstLine="5264"/>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2017年</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3</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月</w:t>
      </w:r>
      <w:r>
        <w:rPr>
          <w:rFonts w:hint="default" w:ascii="Arial" w:hAnsi="Arial" w:eastAsia="宋体" w:cs="Arial"/>
          <w:b w:val="0"/>
          <w:i w:val="0"/>
          <w:caps w:val="0"/>
          <w:color w:val="333333"/>
          <w:spacing w:val="0"/>
          <w:kern w:val="0"/>
          <w:sz w:val="21"/>
          <w:szCs w:val="21"/>
          <w:bdr w:val="none" w:color="auto" w:sz="0" w:space="0"/>
          <w:shd w:val="clear" w:fill="F7FCFF"/>
          <w:lang w:val="en-US" w:eastAsia="zh-CN" w:bidi="ar"/>
        </w:rPr>
        <w:t>17</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8"/>
          <w:szCs w:val="28"/>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8"/>
          <w:szCs w:val="28"/>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8"/>
          <w:szCs w:val="28"/>
          <w:bdr w:val="none" w:color="auto" w:sz="0" w:space="0"/>
          <w:shd w:val="clear" w:fill="F7FCFF"/>
          <w:lang w:val="en-US" w:eastAsia="zh-CN" w:bidi="ar"/>
        </w:rPr>
        <w:t>用人单位需求信息汇总表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8"/>
          <w:szCs w:val="28"/>
          <w:bdr w:val="none" w:color="auto" w:sz="0" w:space="0"/>
          <w:shd w:val="clear" w:fill="F7FCFF"/>
          <w:lang w:val="en-US" w:eastAsia="zh-CN" w:bidi="ar"/>
        </w:rPr>
        <w:t>（此表可复制）</w:t>
      </w:r>
    </w:p>
    <w:tbl>
      <w:tblPr>
        <w:tblW w:w="9180"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CFF"/>
        <w:tblLayout w:type="fixed"/>
        <w:tblCellMar>
          <w:top w:w="15" w:type="dxa"/>
          <w:left w:w="15" w:type="dxa"/>
          <w:bottom w:w="15" w:type="dxa"/>
          <w:right w:w="15" w:type="dxa"/>
        </w:tblCellMar>
      </w:tblPr>
      <w:tblGrid>
        <w:gridCol w:w="1583"/>
        <w:gridCol w:w="1378"/>
        <w:gridCol w:w="708"/>
        <w:gridCol w:w="708"/>
        <w:gridCol w:w="1246"/>
        <w:gridCol w:w="1083"/>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CFF"/>
          <w:tblLayout w:type="fixed"/>
          <w:tblCellMar>
            <w:top w:w="15" w:type="dxa"/>
            <w:left w:w="15" w:type="dxa"/>
            <w:bottom w:w="15" w:type="dxa"/>
            <w:right w:w="15" w:type="dxa"/>
          </w:tblCellMar>
        </w:tblPrEx>
        <w:trPr>
          <w:trHeight w:val="465" w:hRule="atLeast"/>
        </w:trPr>
        <w:tc>
          <w:tcPr>
            <w:tcW w:w="1583" w:type="dxa"/>
            <w:tcBorders>
              <w:top w:val="single" w:color="000000" w:sz="12" w:space="0"/>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单位名称</w:t>
            </w:r>
          </w:p>
        </w:tc>
        <w:tc>
          <w:tcPr>
            <w:tcW w:w="4040" w:type="dxa"/>
            <w:gridSpan w:val="4"/>
            <w:tcBorders>
              <w:top w:val="single" w:color="000000" w:sz="12" w:space="0"/>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083" w:type="dxa"/>
            <w:tcBorders>
              <w:top w:val="single" w:color="000000" w:sz="12" w:space="0"/>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val="0"/>
                <w:i w:val="0"/>
                <w:caps w:val="0"/>
                <w:color w:val="333333"/>
                <w:spacing w:val="0"/>
                <w:kern w:val="0"/>
                <w:sz w:val="21"/>
                <w:szCs w:val="21"/>
                <w:bdr w:val="none" w:color="auto" w:sz="0" w:space="0"/>
                <w:lang w:val="en-US" w:eastAsia="zh-CN" w:bidi="ar"/>
              </w:rPr>
              <w:t>主管部门</w:t>
            </w:r>
          </w:p>
        </w:tc>
        <w:tc>
          <w:tcPr>
            <w:tcW w:w="2474" w:type="dxa"/>
            <w:tcBorders>
              <w:top w:val="single" w:color="000000" w:sz="12" w:space="0"/>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583" w:type="dxa"/>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通讯地址</w:t>
            </w:r>
          </w:p>
        </w:tc>
        <w:tc>
          <w:tcPr>
            <w:tcW w:w="4040" w:type="dxa"/>
            <w:gridSpan w:val="4"/>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083"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val="0"/>
                <w:i w:val="0"/>
                <w:caps w:val="0"/>
                <w:color w:val="333333"/>
                <w:spacing w:val="0"/>
                <w:kern w:val="0"/>
                <w:sz w:val="21"/>
                <w:szCs w:val="21"/>
                <w:bdr w:val="none" w:color="auto" w:sz="0" w:space="0"/>
                <w:lang w:val="en-US" w:eastAsia="zh-CN" w:bidi="ar"/>
              </w:rPr>
              <w:t>邮政编码</w:t>
            </w:r>
          </w:p>
        </w:tc>
        <w:tc>
          <w:tcPr>
            <w:tcW w:w="2474" w:type="dxa"/>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583" w:type="dxa"/>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联系部门</w:t>
            </w:r>
          </w:p>
        </w:tc>
        <w:tc>
          <w:tcPr>
            <w:tcW w:w="2794" w:type="dxa"/>
            <w:gridSpan w:val="3"/>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246"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联系人</w:t>
            </w:r>
          </w:p>
        </w:tc>
        <w:tc>
          <w:tcPr>
            <w:tcW w:w="3557" w:type="dxa"/>
            <w:gridSpan w:val="2"/>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83" w:type="dxa"/>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E－</w:t>
            </w:r>
            <w:r>
              <w:rPr>
                <w:rFonts w:hint="default" w:ascii="Arial" w:hAnsi="Arial" w:eastAsia="宋体" w:cs="Arial"/>
                <w:b w:val="0"/>
                <w:i w:val="0"/>
                <w:caps w:val="0"/>
                <w:color w:val="333333"/>
                <w:spacing w:val="0"/>
                <w:kern w:val="0"/>
                <w:sz w:val="21"/>
                <w:szCs w:val="21"/>
                <w:bdr w:val="none" w:color="auto" w:sz="0" w:space="0"/>
                <w:lang w:val="en-US" w:eastAsia="zh-CN" w:bidi="ar"/>
              </w:rPr>
              <w:t>mail</w:t>
            </w:r>
          </w:p>
        </w:tc>
        <w:tc>
          <w:tcPr>
            <w:tcW w:w="2794" w:type="dxa"/>
            <w:gridSpan w:val="3"/>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246"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电 话</w:t>
            </w:r>
          </w:p>
        </w:tc>
        <w:tc>
          <w:tcPr>
            <w:tcW w:w="3557" w:type="dxa"/>
            <w:gridSpan w:val="2"/>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83" w:type="dxa"/>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val="0"/>
                <w:i w:val="0"/>
                <w:caps w:val="0"/>
                <w:color w:val="333333"/>
                <w:spacing w:val="0"/>
                <w:kern w:val="0"/>
                <w:sz w:val="21"/>
                <w:szCs w:val="21"/>
                <w:bdr w:val="none" w:color="auto" w:sz="0" w:space="0"/>
                <w:lang w:val="en-US" w:eastAsia="zh-CN" w:bidi="ar"/>
              </w:rPr>
              <w:t>  网   址</w:t>
            </w:r>
          </w:p>
        </w:tc>
        <w:tc>
          <w:tcPr>
            <w:tcW w:w="2794" w:type="dxa"/>
            <w:gridSpan w:val="3"/>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246"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传 真</w:t>
            </w:r>
          </w:p>
        </w:tc>
        <w:tc>
          <w:tcPr>
            <w:tcW w:w="3557" w:type="dxa"/>
            <w:gridSpan w:val="2"/>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82" w:hRule="atLeast"/>
        </w:trPr>
        <w:tc>
          <w:tcPr>
            <w:tcW w:w="2961" w:type="dxa"/>
            <w:gridSpan w:val="2"/>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pPr>
            <w:r>
              <w:rPr>
                <w:rFonts w:hint="eastAsia" w:ascii="宋体" w:hAnsi="宋体" w:eastAsia="宋体" w:cs="宋体"/>
                <w:b w:val="0"/>
                <w:i w:val="0"/>
                <w:caps w:val="0"/>
                <w:color w:val="333333"/>
                <w:spacing w:val="0"/>
                <w:kern w:val="0"/>
                <w:sz w:val="21"/>
                <w:szCs w:val="21"/>
                <w:bdr w:val="none" w:color="auto" w:sz="0" w:space="0"/>
                <w:lang w:val="en-US" w:eastAsia="zh-CN" w:bidi="ar"/>
              </w:rPr>
              <w:t>需求专业</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学历</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人数</w:t>
            </w:r>
          </w:p>
        </w:tc>
        <w:tc>
          <w:tcPr>
            <w:tcW w:w="4803" w:type="dxa"/>
            <w:gridSpan w:val="3"/>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val="0"/>
                <w:i w:val="0"/>
                <w:caps w:val="0"/>
                <w:color w:val="333333"/>
                <w:spacing w:val="0"/>
                <w:kern w:val="0"/>
                <w:sz w:val="21"/>
                <w:szCs w:val="21"/>
                <w:bdr w:val="none" w:color="auto" w:sz="0" w:space="0"/>
                <w:lang w:val="en-US" w:eastAsia="zh-CN" w:bidi="ar"/>
              </w:rPr>
              <w:t>               要求（岗位）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76" w:hRule="atLeast"/>
        </w:trPr>
        <w:tc>
          <w:tcPr>
            <w:tcW w:w="2961" w:type="dxa"/>
            <w:gridSpan w:val="2"/>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4803" w:type="dxa"/>
            <w:gridSpan w:val="3"/>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40" w:hRule="atLeast"/>
        </w:trPr>
        <w:tc>
          <w:tcPr>
            <w:tcW w:w="2961" w:type="dxa"/>
            <w:gridSpan w:val="2"/>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4803" w:type="dxa"/>
            <w:gridSpan w:val="3"/>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60" w:hRule="atLeast"/>
        </w:trPr>
        <w:tc>
          <w:tcPr>
            <w:tcW w:w="2961" w:type="dxa"/>
            <w:gridSpan w:val="2"/>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4803" w:type="dxa"/>
            <w:gridSpan w:val="3"/>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67" w:hRule="atLeast"/>
        </w:trPr>
        <w:tc>
          <w:tcPr>
            <w:tcW w:w="2961" w:type="dxa"/>
            <w:gridSpan w:val="2"/>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4803" w:type="dxa"/>
            <w:gridSpan w:val="3"/>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45" w:hRule="atLeast"/>
        </w:trPr>
        <w:tc>
          <w:tcPr>
            <w:tcW w:w="2961" w:type="dxa"/>
            <w:gridSpan w:val="2"/>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4803" w:type="dxa"/>
            <w:gridSpan w:val="3"/>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65" w:hRule="atLeast"/>
        </w:trPr>
        <w:tc>
          <w:tcPr>
            <w:tcW w:w="2961" w:type="dxa"/>
            <w:gridSpan w:val="2"/>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4803" w:type="dxa"/>
            <w:gridSpan w:val="3"/>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56" w:hRule="atLeast"/>
        </w:trPr>
        <w:tc>
          <w:tcPr>
            <w:tcW w:w="2961" w:type="dxa"/>
            <w:gridSpan w:val="2"/>
            <w:tcBorders>
              <w:top w:val="nil"/>
              <w:left w:val="single" w:color="000000" w:sz="12"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0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4803" w:type="dxa"/>
            <w:gridSpan w:val="3"/>
            <w:tcBorders>
              <w:top w:val="nil"/>
              <w:left w:val="nil"/>
              <w:bottom w:val="single" w:color="auto" w:sz="8" w:space="0"/>
              <w:right w:val="single" w:color="000000" w:sz="12"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8"/>
          <w:szCs w:val="28"/>
          <w:bdr w:val="none" w:color="auto" w:sz="0" w:space="0"/>
          <w:shd w:val="clear" w:fill="F7FCFF"/>
          <w:lang w:val="en-US" w:eastAsia="zh-CN" w:bidi="ar"/>
        </w:rPr>
        <w:t>山东理工大学电气与电子工程学院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8"/>
          <w:szCs w:val="28"/>
          <w:bdr w:val="none" w:color="auto" w:sz="0" w:space="0"/>
          <w:shd w:val="clear" w:fill="F7FCFF"/>
          <w:lang w:val="en-US" w:eastAsia="zh-CN" w:bidi="ar"/>
        </w:rPr>
        <w:t>2017届毕业生供需见面会参会回执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参会单位</w:t>
      </w: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w:t>
      </w:r>
    </w:p>
    <w:tbl>
      <w:tblPr>
        <w:tblW w:w="9156"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CFF"/>
        <w:tblLayout w:type="fixed"/>
        <w:tblCellMar>
          <w:top w:w="15" w:type="dxa"/>
          <w:left w:w="15" w:type="dxa"/>
          <w:bottom w:w="15" w:type="dxa"/>
          <w:right w:w="15" w:type="dxa"/>
        </w:tblCellMar>
      </w:tblPr>
      <w:tblGrid>
        <w:gridCol w:w="1080"/>
        <w:gridCol w:w="720"/>
        <w:gridCol w:w="900"/>
        <w:gridCol w:w="2700"/>
        <w:gridCol w:w="1416"/>
        <w:gridCol w:w="1088"/>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CFF"/>
          <w:tblLayout w:type="fixed"/>
          <w:tblCellMar>
            <w:top w:w="15" w:type="dxa"/>
            <w:left w:w="15" w:type="dxa"/>
            <w:bottom w:w="15" w:type="dxa"/>
            <w:right w:w="15" w:type="dxa"/>
          </w:tblCellMar>
        </w:tblPrEx>
        <w:trPr>
          <w:trHeight w:val="515" w:hRule="atLeast"/>
        </w:trPr>
        <w:tc>
          <w:tcPr>
            <w:tcW w:w="1080" w:type="dxa"/>
            <w:tcBorders>
              <w:top w:val="single" w:color="auto" w:sz="8" w:space="0"/>
              <w:left w:val="single" w:color="auto" w:sz="8"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代表姓名</w:t>
            </w:r>
          </w:p>
        </w:tc>
        <w:tc>
          <w:tcPr>
            <w:tcW w:w="720" w:type="dxa"/>
            <w:tcBorders>
              <w:top w:val="single" w:color="auto" w:sz="8" w:space="0"/>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性别</w:t>
            </w:r>
          </w:p>
        </w:tc>
        <w:tc>
          <w:tcPr>
            <w:tcW w:w="900" w:type="dxa"/>
            <w:tcBorders>
              <w:top w:val="single" w:color="auto" w:sz="8" w:space="0"/>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职 务</w:t>
            </w:r>
          </w:p>
        </w:tc>
        <w:tc>
          <w:tcPr>
            <w:tcW w:w="2700" w:type="dxa"/>
            <w:tcBorders>
              <w:top w:val="single" w:color="auto" w:sz="8" w:space="0"/>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工 作 部 门</w:t>
            </w:r>
          </w:p>
        </w:tc>
        <w:tc>
          <w:tcPr>
            <w:tcW w:w="1416" w:type="dxa"/>
            <w:tcBorders>
              <w:top w:val="single" w:color="auto" w:sz="8" w:space="0"/>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移动电话</w:t>
            </w:r>
          </w:p>
        </w:tc>
        <w:tc>
          <w:tcPr>
            <w:tcW w:w="1088" w:type="dxa"/>
            <w:tcBorders>
              <w:top w:val="single" w:color="auto" w:sz="8" w:space="0"/>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到校日期</w:t>
            </w:r>
          </w:p>
        </w:tc>
        <w:tc>
          <w:tcPr>
            <w:tcW w:w="1252" w:type="dxa"/>
            <w:tcBorders>
              <w:top w:val="single" w:color="auto" w:sz="8" w:space="0"/>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是否住宿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080" w:type="dxa"/>
            <w:tcBorders>
              <w:top w:val="nil"/>
              <w:left w:val="single" w:color="auto" w:sz="8"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20"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900"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2700"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416"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08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252"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080" w:type="dxa"/>
            <w:tcBorders>
              <w:top w:val="nil"/>
              <w:left w:val="single" w:color="auto" w:sz="8"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20"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900"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2700"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416"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08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252"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080" w:type="dxa"/>
            <w:tcBorders>
              <w:top w:val="nil"/>
              <w:left w:val="single" w:color="auto" w:sz="8" w:space="0"/>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720"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900"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2700"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416"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088"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1252" w:type="dxa"/>
            <w:tcBorders>
              <w:top w:val="nil"/>
              <w:left w:val="nil"/>
              <w:bottom w:val="single" w:color="auto" w:sz="8" w:space="0"/>
              <w:right w:val="single" w:color="auto" w:sz="8" w:space="0"/>
            </w:tcBorders>
            <w:shd w:val="clear" w:color="auto" w:fill="F7FC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30"/>
          <w:szCs w:val="30"/>
          <w:bdr w:val="none" w:color="auto" w:sz="0" w:space="0"/>
          <w:shd w:val="clear" w:fill="F7FCFF"/>
          <w:lang w:val="en-US" w:eastAsia="zh-CN" w:bidi="ar"/>
        </w:rPr>
        <w:t>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center"/>
        <w:rPr>
          <w:rFonts w:hint="eastAsia" w:ascii="宋体" w:hAnsi="宋体" w:eastAsia="宋体" w:cs="宋体"/>
          <w:b w:val="0"/>
          <w:i w:val="0"/>
          <w:caps w:val="0"/>
          <w:color w:val="333333"/>
          <w:spacing w:val="0"/>
          <w:sz w:val="21"/>
          <w:szCs w:val="21"/>
        </w:rPr>
      </w:pPr>
      <w:r>
        <w:rPr>
          <w:rFonts w:ascii="黑体" w:hAnsi="宋体" w:eastAsia="黑体" w:cs="黑体"/>
          <w:b/>
          <w:i w:val="0"/>
          <w:caps w:val="0"/>
          <w:color w:val="333333"/>
          <w:spacing w:val="0"/>
          <w:kern w:val="0"/>
          <w:sz w:val="44"/>
          <w:szCs w:val="44"/>
          <w:bdr w:val="none" w:color="auto" w:sz="0" w:space="0"/>
          <w:shd w:val="clear" w:fill="F7FCFF"/>
          <w:lang w:val="en-US" w:eastAsia="zh-CN" w:bidi="ar"/>
        </w:rPr>
        <w:t>电气与电子工程学院简介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School of Electrical and Electronic Engineering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学院现有教职工123名。其中，“国家百千万人才工程”第一、二层次入选学者1人，泰山学者特聘教授1人，山东省有突出贡献中青年专家2人；教授18名，副教授和高级工程师50名；博士生导师3人，具有博士学位教师36人，硕士学位教师57人；电工电子教学团队为省级优秀教学团队，智能电网创新团队为省高校优秀科研创新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学院下设电气工程系、自动化系、电子信息工程系、电子信息科学与技术系、电工电子教研室、面向全校学生开放的电工电子教学实验中心和电工电子工艺实训中心。拥有智能电网研究中心、电炉熔炼技术研究所和现代光电技术研究所三个研究机构。两个省级研究中心---山东省高压电网暂态保护工程技术研究中心和山东省分布式电源并网工程技术研究中心设在我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学院现有电气工程及其自动化、自动化、电子信息工程、电子信息科学与技术4个本科专业，以及农业电气化与自动化二级学科博士点、电气工程一级学科硕士点和检测技术与自动化装置二级学科硕士点；具有电气工程领域工程硕士和职业学校教师在职攻读硕士专业学位授予权；电气工程及其自动化专业为国家级特色专业，自动化专业为省级特色专业，电力电子与电力传动为省级重点学科。目前在校本科生3055人，各类研究生332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学院结合山东省名校工程建设，构建了“一强二实三融四化”的“1234”人才培养模式和课程体系，搭建了多层次化的实验实训平台、教学科研实践基地。学院以山东省2个精品系列课程群为依托，以山东省优秀教学团队和山东省高校优秀科研创新团队为带动，推行启发式、探究式、讨论式、参与式，以及案例式、项目驱动式、工作过程导向式等多样化混合式教学模式，教学改革课程覆盖面逐年扩大，学生学习的自主性和潜力得到激发，促进了教学质量的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学院以学风建设为中心、以成才为目标，突出学生创新精神和实践能力培养，近3年来，学院学生在全国（全省）电子设计竞赛、智能小汽车竞赛、数学建模竞赛等科技创新竞赛中，获省级以上奖励230余项。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360" w:lineRule="atLeast"/>
        <w:ind w:left="0" w:right="0" w:firstLine="573"/>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学院正在以电气工程一级学科博士点建设为牵引，集聚高水平师资队伍，营造科研氛围，建设科研平台，贴近电力及其相关企业，强化创新创业教育，推进教学信息化进程，教学科研相互促进，不断增强办学综合实力，努力建成有特色、高水平、国内知名的教学研究型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573"/>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573"/>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center"/>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kern w:val="0"/>
          <w:sz w:val="44"/>
          <w:szCs w:val="4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center"/>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kern w:val="0"/>
          <w:sz w:val="44"/>
          <w:szCs w:val="4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center"/>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kern w:val="0"/>
          <w:sz w:val="44"/>
          <w:szCs w:val="4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center"/>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kern w:val="0"/>
          <w:sz w:val="44"/>
          <w:szCs w:val="4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center"/>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kern w:val="0"/>
          <w:sz w:val="44"/>
          <w:szCs w:val="4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center"/>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kern w:val="0"/>
          <w:sz w:val="44"/>
          <w:szCs w:val="44"/>
          <w:bdr w:val="none" w:color="auto" w:sz="0" w:space="0"/>
          <w:shd w:val="clear" w:fill="F7FCFF"/>
          <w:lang w:val="en-US" w:eastAsia="zh-CN" w:bidi="ar"/>
        </w:rPr>
        <w:t>电气与电子工程学院本科专业简介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电气工程及其自动化（本科、四年）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448"/>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8"/>
          <w:kern w:val="0"/>
          <w:sz w:val="24"/>
          <w:szCs w:val="24"/>
          <w:bdr w:val="none" w:color="auto" w:sz="0" w:space="0"/>
          <w:shd w:val="clear" w:fill="F7FCFF"/>
          <w:lang w:val="en-US" w:eastAsia="zh-CN" w:bidi="ar"/>
        </w:rPr>
        <w:t>培养目标：</w:t>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培养能够从事电气工程特别是电力及其相关企业的运行控制、生产制造、检测维修、试验分析、工程设计、研究开发等领域工作的高级工程技术人才。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7FCFF"/>
        </w:rPr>
        <w:t>主要课程：</w:t>
      </w:r>
      <w:r>
        <w:rPr>
          <w:rFonts w:hint="eastAsia" w:ascii="宋体" w:hAnsi="宋体" w:eastAsia="宋体" w:cs="宋体"/>
          <w:b w:val="0"/>
          <w:i w:val="0"/>
          <w:caps w:val="0"/>
          <w:color w:val="333333"/>
          <w:spacing w:val="0"/>
          <w:sz w:val="24"/>
          <w:szCs w:val="24"/>
          <w:bdr w:val="none" w:color="auto" w:sz="0" w:space="0"/>
          <w:shd w:val="clear" w:fill="F7FCFF"/>
        </w:rPr>
        <w:t>电路、电子技术基础、电机学、自动控制原理、嵌入式系统基础、电气控制与PLC、电力电子技术、电力系统分析、高电压技术、电力系统继电保护、发电厂电气部分、电力系统通信技术、电力系统自动化技术、电力传动与控制系统、电力系统过电压及其防护等。高年级设置电力系统运行与控制、电力系统继电保护与自动化、电力电子技术及其应用、高电压与绝缘技术4个方向模块课程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7FCFF"/>
        </w:rPr>
        <w:t>就业方向：</w:t>
      </w:r>
      <w:r>
        <w:rPr>
          <w:rFonts w:hint="eastAsia" w:ascii="宋体" w:hAnsi="宋体" w:eastAsia="宋体" w:cs="宋体"/>
          <w:b w:val="0"/>
          <w:i w:val="0"/>
          <w:caps w:val="0"/>
          <w:color w:val="333333"/>
          <w:spacing w:val="0"/>
          <w:sz w:val="24"/>
          <w:szCs w:val="24"/>
          <w:bdr w:val="none" w:color="auto" w:sz="0" w:space="0"/>
          <w:shd w:val="clear" w:fill="F7FCFF"/>
        </w:rPr>
        <w:t>面向电业、部队、信息、自动化、通讯、高等教育等领域，从事电力行业、发电厂及相关专业技术岗位，如电力设计、建设、调试、生产、运行、市场运营、科技开发和技术培训等工作，也可从事其他行业中的电气技术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自动化（本科、四年）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7FCFF"/>
        </w:rPr>
        <w:t>培养目标：</w:t>
      </w:r>
      <w:r>
        <w:rPr>
          <w:rFonts w:hint="eastAsia" w:ascii="宋体" w:hAnsi="宋体" w:eastAsia="宋体" w:cs="宋体"/>
          <w:b w:val="0"/>
          <w:i w:val="0"/>
          <w:caps w:val="0"/>
          <w:color w:val="333333"/>
          <w:spacing w:val="0"/>
          <w:sz w:val="24"/>
          <w:szCs w:val="24"/>
          <w:bdr w:val="none" w:color="auto" w:sz="0" w:space="0"/>
          <w:shd w:val="clear" w:fill="F7FCFF"/>
        </w:rPr>
        <w:t>培养掌握自动化工程基础理论和基本知识，熟悉工程技术，了解新兴技术，具备以现代设计理论、先进控制技术等为主线的核心应用能力，能够在运动控制、过程控制、物流工程、检测技术、计算机控制技术、信息处理等领域从事系统分析、系统设计、系统运行、科技开发及研究等工作的高级工程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7FCFF"/>
        </w:rPr>
        <w:t>主要课程：</w:t>
      </w:r>
      <w:r>
        <w:rPr>
          <w:rFonts w:hint="eastAsia" w:ascii="宋体" w:hAnsi="宋体" w:eastAsia="宋体" w:cs="宋体"/>
          <w:b w:val="0"/>
          <w:i w:val="0"/>
          <w:caps w:val="0"/>
          <w:color w:val="333333"/>
          <w:spacing w:val="0"/>
          <w:sz w:val="24"/>
          <w:szCs w:val="24"/>
          <w:bdr w:val="none" w:color="auto" w:sz="0" w:space="0"/>
          <w:shd w:val="clear" w:fill="F7FCFF"/>
        </w:rPr>
        <w:t>电路、电磁场、模拟电子技术、数字电子技术、电机与拖动、自动控制原理、自动控制系统、单片机原理与应用、电力电子技术、自动检测技术、智能控制技术等基础课程，高年级设置工业电气自动化、过程控制自动化、检测与技术控制、物流工程自动化4个方向模块课程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就业方向</w:t>
      </w:r>
      <w:r>
        <w:rPr>
          <w:rFonts w:hint="eastAsia" w:ascii="宋体" w:hAnsi="宋体" w:eastAsia="宋体" w:cs="宋体"/>
          <w:b/>
          <w:i w:val="0"/>
          <w:caps w:val="0"/>
          <w:color w:val="000000"/>
          <w:spacing w:val="0"/>
          <w:kern w:val="0"/>
          <w:sz w:val="24"/>
          <w:szCs w:val="24"/>
          <w:bdr w:val="none" w:color="auto" w:sz="0" w:space="0"/>
          <w:shd w:val="clear" w:fill="F7FCFF"/>
          <w:lang w:val="en-US" w:eastAsia="zh-CN" w:bidi="ar"/>
        </w:rPr>
        <w:t>：</w:t>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面向自动化、信息、通讯、工业、高等教育等领域，进入省内外电子、机械、印刷、轻工、塑胶、五金、医药、食品及包装等行业的机电设备部、工程部、动力部、设备维护部、生产部、培训部等部门从事自动化生产设备的设计、安装、调试和运行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电子信息工程（本科、四年）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培养目标</w:t>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：培养具备信号获取、处理、传输和分析的基本理论与知识，具备电子信息及相关领域工程综合开发能力，能够在数字信号处理、嵌入式应用开发、物联网、数字媒体技术、网络编程技术等领域从事电子设备与</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begin"/>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instrText xml:space="preserve"> HYPERLINK "http://baike.baidu.com/view/8231.htm" </w:instrTex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separate"/>
      </w:r>
      <w:r>
        <w:rPr>
          <w:rStyle w:val="4"/>
          <w:rFonts w:hint="eastAsia" w:ascii="宋体" w:hAnsi="宋体" w:eastAsia="宋体" w:cs="宋体"/>
          <w:b w:val="0"/>
          <w:i w:val="0"/>
          <w:caps w:val="0"/>
          <w:color w:val="333333"/>
          <w:spacing w:val="0"/>
          <w:sz w:val="24"/>
          <w:szCs w:val="24"/>
          <w:u w:val="none"/>
          <w:bdr w:val="none" w:color="auto" w:sz="0" w:space="0"/>
          <w:shd w:val="clear" w:fill="F7FCFF"/>
        </w:rPr>
        <w:t>信息系统</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end"/>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的设计、开发、应用和集成等开发和研究的高级工程技术人才。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50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主要课程</w:t>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电路、电磁场与电磁波、模拟电子技术、数字电子技术、高频电子技术、信号与线性系统、单片机原理与应用、Linux系统设计、ARM体系结构、电子线路设计自动化、DSP原理及应用等课程，高年级设置嵌入式系统、物联网</w:t>
      </w:r>
      <w:bookmarkStart w:id="0" w:name="_GoBack"/>
      <w:bookmarkEnd w:id="0"/>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技术、数字媒体信息处理技术3个方向模块课程组。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47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就业方向</w:t>
      </w:r>
      <w:r>
        <w:rPr>
          <w:rFonts w:hint="eastAsia" w:ascii="宋体" w:hAnsi="宋体" w:eastAsia="宋体" w:cs="宋体"/>
          <w:b/>
          <w:i w:val="0"/>
          <w:caps w:val="0"/>
          <w:color w:val="000000"/>
          <w:spacing w:val="0"/>
          <w:kern w:val="0"/>
          <w:sz w:val="24"/>
          <w:szCs w:val="24"/>
          <w:bdr w:val="none" w:color="auto" w:sz="0" w:space="0"/>
          <w:shd w:val="clear" w:fill="F7FCFF"/>
          <w:lang w:val="en-US" w:eastAsia="zh-CN" w:bidi="ar"/>
        </w:rPr>
        <w:t>：</w:t>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面向信息产业、电力、水利、教育、金融、电信、部队、计算机企业及通信信息领域，从事通信设备、系统和网络的研究、设计、开发、运营和技术管理工作。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47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7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电子信息科学与技术（本科、四年）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47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培养目标：</w:t>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培养具备</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begin"/>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instrText xml:space="preserve"> HYPERLINK "http://baike.baidu.com/view/28948.htm" </w:instrTex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separate"/>
      </w:r>
      <w:r>
        <w:rPr>
          <w:rStyle w:val="4"/>
          <w:rFonts w:hint="eastAsia" w:ascii="宋体" w:hAnsi="宋体" w:eastAsia="宋体" w:cs="宋体"/>
          <w:b w:val="0"/>
          <w:i w:val="0"/>
          <w:caps w:val="0"/>
          <w:color w:val="333333"/>
          <w:spacing w:val="0"/>
          <w:sz w:val="24"/>
          <w:szCs w:val="24"/>
          <w:u w:val="none"/>
          <w:bdr w:val="none" w:color="auto" w:sz="0" w:space="0"/>
          <w:shd w:val="clear" w:fill="F7FCFF"/>
        </w:rPr>
        <w:t>电子信息科学与技术</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end"/>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的基本理论和基本知识，系统掌握电子信息科学与技术的基础理论与基本技能，熟悉</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begin"/>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instrText xml:space="preserve"> HYPERLINK "http://baike.baidu.com/view/1590841.htm" </w:instrTex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separate"/>
      </w:r>
      <w:r>
        <w:rPr>
          <w:rStyle w:val="4"/>
          <w:rFonts w:hint="eastAsia" w:ascii="宋体" w:hAnsi="宋体" w:eastAsia="宋体" w:cs="宋体"/>
          <w:b w:val="0"/>
          <w:i w:val="0"/>
          <w:caps w:val="0"/>
          <w:color w:val="333333"/>
          <w:spacing w:val="0"/>
          <w:sz w:val="24"/>
          <w:szCs w:val="24"/>
          <w:u w:val="none"/>
          <w:bdr w:val="none" w:color="auto" w:sz="0" w:space="0"/>
          <w:shd w:val="clear" w:fill="F7FCFF"/>
        </w:rPr>
        <w:t>现代电子技术</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end"/>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begin"/>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instrText xml:space="preserve"> HYPERLINK "http://baike.baidu.com/view/617353.htm" </w:instrTex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separate"/>
      </w:r>
      <w:r>
        <w:rPr>
          <w:rStyle w:val="4"/>
          <w:rFonts w:hint="eastAsia" w:ascii="宋体" w:hAnsi="宋体" w:eastAsia="宋体" w:cs="宋体"/>
          <w:b w:val="0"/>
          <w:i w:val="0"/>
          <w:caps w:val="0"/>
          <w:color w:val="333333"/>
          <w:spacing w:val="0"/>
          <w:sz w:val="24"/>
          <w:szCs w:val="24"/>
          <w:u w:val="none"/>
          <w:bdr w:val="none" w:color="auto" w:sz="0" w:space="0"/>
          <w:shd w:val="clear" w:fill="F7FCFF"/>
        </w:rPr>
        <w:t>现代通信技术</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end"/>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begin"/>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instrText xml:space="preserve"> HYPERLINK "http://baike.baidu.com/view/62176.htm" </w:instrTex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separate"/>
      </w:r>
      <w:r>
        <w:rPr>
          <w:rStyle w:val="4"/>
          <w:rFonts w:hint="eastAsia" w:ascii="宋体" w:hAnsi="宋体" w:eastAsia="宋体" w:cs="宋体"/>
          <w:b w:val="0"/>
          <w:i w:val="0"/>
          <w:caps w:val="0"/>
          <w:color w:val="333333"/>
          <w:spacing w:val="0"/>
          <w:sz w:val="24"/>
          <w:szCs w:val="24"/>
          <w:u w:val="none"/>
          <w:bdr w:val="none" w:color="auto" w:sz="0" w:space="0"/>
          <w:shd w:val="clear" w:fill="F7FCFF"/>
        </w:rPr>
        <w:t>计算机技术</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end"/>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，能适应电子信息科学飞速发展，具有良好的知识结构和适应能力，能在电子技术、电子信息科学及</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begin"/>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instrText xml:space="preserve"> HYPERLINK "http://baike.baidu.com/view/2302817.htm" </w:instrTex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separate"/>
      </w:r>
      <w:r>
        <w:rPr>
          <w:rStyle w:val="4"/>
          <w:rFonts w:hint="eastAsia" w:ascii="宋体" w:hAnsi="宋体" w:eastAsia="宋体" w:cs="宋体"/>
          <w:b w:val="0"/>
          <w:i w:val="0"/>
          <w:caps w:val="0"/>
          <w:color w:val="333333"/>
          <w:spacing w:val="0"/>
          <w:sz w:val="24"/>
          <w:szCs w:val="24"/>
          <w:u w:val="none"/>
          <w:bdr w:val="none" w:color="auto" w:sz="0" w:space="0"/>
          <w:shd w:val="clear" w:fill="F7FCFF"/>
        </w:rPr>
        <w:t>电子信息产业</w:t>
      </w:r>
      <w:r>
        <w:rPr>
          <w:rFonts w:hint="eastAsia" w:ascii="宋体" w:hAnsi="宋体" w:eastAsia="宋体" w:cs="宋体"/>
          <w:b w:val="0"/>
          <w:i w:val="0"/>
          <w:caps w:val="0"/>
          <w:color w:val="333333"/>
          <w:spacing w:val="0"/>
          <w:kern w:val="0"/>
          <w:sz w:val="21"/>
          <w:szCs w:val="21"/>
          <w:u w:val="none"/>
          <w:bdr w:val="none" w:color="auto" w:sz="0" w:space="0"/>
          <w:shd w:val="clear" w:fill="F7FCFF"/>
          <w:lang w:val="en-US" w:eastAsia="zh-CN" w:bidi="ar"/>
        </w:rPr>
        <w:fldChar w:fldCharType="end"/>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等相关领域从事设计制造、科研开发，应用研究与技术管理等工作的高级理论和技术人才。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8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主要课程</w:t>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w:t>
      </w:r>
      <w:r>
        <w:rPr>
          <w:rFonts w:hint="eastAsia" w:ascii="宋体" w:hAnsi="宋体" w:eastAsia="宋体" w:cs="宋体"/>
          <w:b w:val="0"/>
          <w:i w:val="0"/>
          <w:caps w:val="0"/>
          <w:color w:val="000000"/>
          <w:spacing w:val="0"/>
          <w:kern w:val="0"/>
          <w:sz w:val="24"/>
          <w:szCs w:val="24"/>
          <w:bdr w:val="none" w:color="auto" w:sz="0" w:space="0"/>
          <w:shd w:val="clear" w:fill="F7FCFF"/>
          <w:lang w:val="en-US" w:eastAsia="zh-CN" w:bidi="ar"/>
        </w:rPr>
        <w:t>电路、电磁场与电磁波、模拟电子技术、数字电子技术、信号与与线性系统、高频电子线路、算法与数据结构、电磁兼容技术、微机原理、现代通信原理、集成电路设计等课程，高年级设置电子系统设计、光电子技术、嵌入式系统与智能控制（校企合作）3个方向模块课程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CFF"/>
        <w:spacing w:before="0" w:beforeAutospacing="0" w:after="0" w:afterAutospacing="0" w:line="420" w:lineRule="atLeast"/>
        <w:ind w:left="0" w:right="0" w:firstLine="480"/>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7FCFF"/>
          <w:lang w:val="en-US" w:eastAsia="zh-CN" w:bidi="ar"/>
        </w:rPr>
        <w:t>就业方向</w:t>
      </w:r>
      <w:r>
        <w:rPr>
          <w:rFonts w:hint="eastAsia" w:ascii="宋体" w:hAnsi="宋体" w:eastAsia="宋体" w:cs="宋体"/>
          <w:b/>
          <w:i w:val="0"/>
          <w:caps w:val="0"/>
          <w:color w:val="000000"/>
          <w:spacing w:val="0"/>
          <w:kern w:val="0"/>
          <w:sz w:val="24"/>
          <w:szCs w:val="24"/>
          <w:bdr w:val="none" w:color="auto" w:sz="0" w:space="0"/>
          <w:shd w:val="clear" w:fill="F7FCFF"/>
          <w:lang w:val="en-US" w:eastAsia="zh-CN" w:bidi="ar"/>
        </w:rPr>
        <w:t>：</w:t>
      </w:r>
      <w:r>
        <w:rPr>
          <w:rFonts w:hint="eastAsia" w:ascii="宋体" w:hAnsi="宋体" w:eastAsia="宋体" w:cs="宋体"/>
          <w:b w:val="0"/>
          <w:i w:val="0"/>
          <w:caps w:val="0"/>
          <w:color w:val="333333"/>
          <w:spacing w:val="0"/>
          <w:kern w:val="0"/>
          <w:sz w:val="24"/>
          <w:szCs w:val="24"/>
          <w:bdr w:val="none" w:color="auto" w:sz="0" w:space="0"/>
          <w:shd w:val="clear" w:fill="F7FCFF"/>
          <w:lang w:val="en-US" w:eastAsia="zh-CN" w:bidi="ar"/>
        </w:rPr>
        <w:t>面向电子、通讯、信息、部队、广播电视、高等教育等领域，在企事业单位、技术和行政管理等部门从事与电子信息科学与技术有关的教</w:t>
      </w:r>
      <w:r>
        <w:rPr>
          <w:rFonts w:hint="eastAsia" w:ascii="宋体" w:hAnsi="宋体" w:eastAsia="宋体" w:cs="宋体"/>
          <w:b w:val="0"/>
          <w:i w:val="0"/>
          <w:caps w:val="0"/>
          <w:color w:val="000000"/>
          <w:spacing w:val="0"/>
          <w:kern w:val="0"/>
          <w:sz w:val="24"/>
          <w:szCs w:val="24"/>
          <w:bdr w:val="none" w:color="auto" w:sz="0" w:space="0"/>
          <w:shd w:val="clear" w:fill="F7FCFF"/>
          <w:lang w:val="en-US" w:eastAsia="zh-CN" w:bidi="ar"/>
        </w:rPr>
        <w:t>学、研究、开发、应用等工作。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155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guoxijuan</dc:creator>
  <cp:lastModifiedBy>guoxijuan</cp:lastModifiedBy>
  <dcterms:modified xsi:type="dcterms:W3CDTF">2017-03-21T01:13:29Z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