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781" w:tblpY="2446"/>
        <w:tblOverlap w:val="never"/>
        <w:tblW w:w="85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3"/>
        <w:gridCol w:w="1868"/>
        <w:gridCol w:w="452"/>
        <w:gridCol w:w="825"/>
        <w:gridCol w:w="741"/>
        <w:gridCol w:w="687"/>
        <w:gridCol w:w="1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0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7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淄博飞源化工有限公司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0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7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高青县工业产业园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0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于莎莎</w:t>
            </w:r>
          </w:p>
        </w:tc>
        <w:tc>
          <w:tcPr>
            <w:tcW w:w="15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18553396157/6258109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0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7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fyhghr205@163.com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539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0" w:hRule="atLeast"/>
        </w:trPr>
        <w:tc>
          <w:tcPr>
            <w:tcW w:w="8539" w:type="dxa"/>
            <w:gridSpan w:val="7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淄博飞源化工有限公司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成立于2004年11月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，公司坐落于山东省淄博市高青县工业产业园，现有职工600余人。公司主营业务为2.4万吨/年无水氟化氢、4000吨/年氟化氢铵、3万吨/年二氟甲烷、30万吨/年硫酸及余热发电项目、2万吨/年R125项目，2020年新上2万吨/年R134a项目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</w:rPr>
              <w:t>公司已通过环境管理体系、质量管理体系、职业健康安全管理体系认证，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lang w:eastAsia="zh-CN"/>
              </w:rPr>
              <w:t>自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lang w:val="en-US" w:eastAsia="zh-CN"/>
              </w:rPr>
              <w:t>2015年至今连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</w:rPr>
              <w:t>续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</w:rPr>
              <w:t>年被评为淄博市工业企业50强，高青县工业企业10强；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公司主导产品R32绿色制冷剂在全国的产能、市场占有率与东岳集团并列第一。公司产品覆盖全国各地，下游客户有中化蓝天、海尔、大连同泰、东岳、山东华安等，并积极开拓国际市场，成为了霍尼韦尔、日本大金、韩国厚成等知名大型企业的供应商，并与美国威歌、柯耐、台湾金希等客户保持良好的供应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85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06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2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06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管理储备</w:t>
            </w: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化工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2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5000-10000元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063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技术员</w:t>
            </w: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化工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2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5000-8000元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063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车间主控</w:t>
            </w: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化工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142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专科以上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4500-7000元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063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品管</w:t>
            </w: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化工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2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专科以上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4000-5000元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8539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7" w:hRule="exact"/>
        </w:trPr>
        <w:tc>
          <w:tcPr>
            <w:tcW w:w="8539" w:type="dxa"/>
            <w:gridSpan w:val="7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firstLine="562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333333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8"/>
                <w:szCs w:val="28"/>
              </w:rPr>
              <w:t>公司始终坚持“尚德立业、自强不息”的企业精神，以“安全、环保、优质、高产、低耗”作为经营方针，以高尚的企业文化和有竞争力的薪酬吸引、留用、培养人才，为员工的职业生涯搭建良好的发展平台。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 w:val="28"/>
                <w:szCs w:val="28"/>
                <w:lang w:eastAsia="zh-CN"/>
              </w:rPr>
              <w:t>上下班班车（高青、桓台、张店），餐费补助、工龄补助。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47961BFD"/>
    <w:rsid w:val="4FD22C3D"/>
    <w:rsid w:val="61CB3E11"/>
    <w:rsid w:val="69BB1DC0"/>
    <w:rsid w:val="746C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2020-05-14T01:30:27Z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