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pPr w:leftFromText="180" w:rightFromText="180" w:vertAnchor="page" w:horzAnchor="page" w:tblpX="1781" w:tblpY="2446"/>
        <w:tblOverlap w:val="never"/>
        <w:tblW w:w="8566" w:type="dxa"/>
        <w:tblLook w:val="04A0"/>
      </w:tblPr>
      <w:tblGrid>
        <w:gridCol w:w="2070"/>
        <w:gridCol w:w="1874"/>
        <w:gridCol w:w="454"/>
        <w:gridCol w:w="827"/>
        <w:gridCol w:w="744"/>
        <w:gridCol w:w="689"/>
        <w:gridCol w:w="1908"/>
      </w:tblGrid>
      <w:tr w:rsidR="007A56F6">
        <w:trPr>
          <w:trHeight w:hRule="exact" w:val="476"/>
        </w:trPr>
        <w:tc>
          <w:tcPr>
            <w:tcW w:w="2070" w:type="dxa"/>
            <w:vAlign w:val="center"/>
          </w:tcPr>
          <w:p w:rsidR="007A56F6" w:rsidRDefault="003D6583">
            <w:pPr>
              <w:spacing w:line="360" w:lineRule="exact"/>
              <w:jc w:val="center"/>
              <w:rPr>
                <w:rFonts w:ascii="黑体" w:eastAsia="黑体" w:hAnsi="黑体" w:cs="黑体"/>
                <w:sz w:val="24"/>
                <w:szCs w:val="32"/>
              </w:rPr>
            </w:pPr>
            <w:r>
              <w:rPr>
                <w:rFonts w:ascii="黑体" w:eastAsia="黑体" w:hAnsi="黑体" w:cs="黑体" w:hint="eastAsia"/>
                <w:sz w:val="24"/>
                <w:szCs w:val="32"/>
              </w:rPr>
              <w:t>单位名称</w:t>
            </w:r>
          </w:p>
        </w:tc>
        <w:tc>
          <w:tcPr>
            <w:tcW w:w="6496" w:type="dxa"/>
            <w:gridSpan w:val="6"/>
            <w:vAlign w:val="center"/>
          </w:tcPr>
          <w:p w:rsidR="007A56F6" w:rsidRDefault="00D61175">
            <w:pPr>
              <w:spacing w:line="360" w:lineRule="exact"/>
              <w:jc w:val="center"/>
              <w:rPr>
                <w:rFonts w:ascii="黑体" w:eastAsia="黑体" w:hAnsi="黑体" w:cs="黑体"/>
                <w:sz w:val="24"/>
                <w:szCs w:val="32"/>
              </w:rPr>
            </w:pPr>
            <w:r>
              <w:rPr>
                <w:rFonts w:ascii="黑体" w:eastAsia="黑体" w:hAnsi="黑体" w:cs="黑体" w:hint="eastAsia"/>
                <w:sz w:val="24"/>
                <w:szCs w:val="32"/>
              </w:rPr>
              <w:t>山东泰宝信息科技集团有限公司</w:t>
            </w:r>
          </w:p>
        </w:tc>
      </w:tr>
      <w:tr w:rsidR="007A56F6">
        <w:trPr>
          <w:trHeight w:hRule="exact" w:val="476"/>
        </w:trPr>
        <w:tc>
          <w:tcPr>
            <w:tcW w:w="2070" w:type="dxa"/>
            <w:vAlign w:val="center"/>
          </w:tcPr>
          <w:p w:rsidR="007A56F6" w:rsidRDefault="003D6583">
            <w:pPr>
              <w:spacing w:line="360" w:lineRule="exact"/>
              <w:jc w:val="center"/>
              <w:rPr>
                <w:rFonts w:ascii="黑体" w:eastAsia="黑体" w:hAnsi="黑体" w:cs="黑体"/>
                <w:sz w:val="24"/>
                <w:szCs w:val="32"/>
              </w:rPr>
            </w:pPr>
            <w:r>
              <w:rPr>
                <w:rFonts w:ascii="黑体" w:eastAsia="黑体" w:hAnsi="黑体" w:cs="黑体" w:hint="eastAsia"/>
                <w:sz w:val="24"/>
                <w:szCs w:val="32"/>
              </w:rPr>
              <w:t>单位地址</w:t>
            </w:r>
          </w:p>
        </w:tc>
        <w:tc>
          <w:tcPr>
            <w:tcW w:w="6496" w:type="dxa"/>
            <w:gridSpan w:val="6"/>
            <w:vAlign w:val="center"/>
          </w:tcPr>
          <w:p w:rsidR="007A56F6" w:rsidRDefault="00D61175">
            <w:pPr>
              <w:spacing w:line="360" w:lineRule="exact"/>
              <w:jc w:val="center"/>
              <w:rPr>
                <w:rFonts w:ascii="黑体" w:eastAsia="黑体" w:hAnsi="黑体" w:cs="黑体"/>
                <w:sz w:val="24"/>
                <w:szCs w:val="32"/>
              </w:rPr>
            </w:pPr>
            <w:r>
              <w:rPr>
                <w:rFonts w:ascii="黑体" w:eastAsia="黑体" w:hAnsi="黑体" w:cs="黑体" w:hint="eastAsia"/>
                <w:sz w:val="24"/>
                <w:szCs w:val="32"/>
              </w:rPr>
              <w:t>山东省淄博市桓台县少海路北首</w:t>
            </w:r>
          </w:p>
        </w:tc>
      </w:tr>
      <w:tr w:rsidR="007A56F6">
        <w:trPr>
          <w:trHeight w:hRule="exact" w:val="476"/>
        </w:trPr>
        <w:tc>
          <w:tcPr>
            <w:tcW w:w="2070" w:type="dxa"/>
            <w:vAlign w:val="center"/>
          </w:tcPr>
          <w:p w:rsidR="007A56F6" w:rsidRDefault="003D6583">
            <w:pPr>
              <w:spacing w:line="360" w:lineRule="exact"/>
              <w:jc w:val="center"/>
              <w:rPr>
                <w:rFonts w:ascii="黑体" w:eastAsia="黑体" w:hAnsi="黑体" w:cs="黑体"/>
                <w:sz w:val="24"/>
                <w:szCs w:val="32"/>
              </w:rPr>
            </w:pPr>
            <w:r>
              <w:rPr>
                <w:rFonts w:ascii="黑体" w:eastAsia="黑体" w:hAnsi="黑体" w:cs="黑体" w:hint="eastAsia"/>
                <w:sz w:val="24"/>
                <w:szCs w:val="32"/>
              </w:rPr>
              <w:t>联</w:t>
            </w:r>
            <w:r>
              <w:rPr>
                <w:rFonts w:ascii="黑体" w:eastAsia="黑体" w:hAnsi="黑体" w:cs="黑体" w:hint="eastAsia"/>
                <w:sz w:val="24"/>
                <w:szCs w:val="32"/>
              </w:rPr>
              <w:t xml:space="preserve"> </w:t>
            </w:r>
            <w:r>
              <w:rPr>
                <w:rFonts w:ascii="黑体" w:eastAsia="黑体" w:hAnsi="黑体" w:cs="黑体" w:hint="eastAsia"/>
                <w:sz w:val="24"/>
                <w:szCs w:val="32"/>
              </w:rPr>
              <w:t>系</w:t>
            </w:r>
            <w:r>
              <w:rPr>
                <w:rFonts w:ascii="黑体" w:eastAsia="黑体" w:hAnsi="黑体" w:cs="黑体" w:hint="eastAsia"/>
                <w:sz w:val="24"/>
                <w:szCs w:val="32"/>
              </w:rPr>
              <w:t xml:space="preserve"> </w:t>
            </w:r>
            <w:r>
              <w:rPr>
                <w:rFonts w:ascii="黑体" w:eastAsia="黑体" w:hAnsi="黑体" w:cs="黑体" w:hint="eastAsia"/>
                <w:sz w:val="24"/>
                <w:szCs w:val="32"/>
              </w:rPr>
              <w:t>人</w:t>
            </w:r>
          </w:p>
        </w:tc>
        <w:tc>
          <w:tcPr>
            <w:tcW w:w="2328" w:type="dxa"/>
            <w:gridSpan w:val="2"/>
            <w:vAlign w:val="center"/>
          </w:tcPr>
          <w:p w:rsidR="007A56F6" w:rsidRDefault="00D61175" w:rsidP="00D61175">
            <w:pPr>
              <w:spacing w:line="360" w:lineRule="exact"/>
              <w:jc w:val="center"/>
              <w:rPr>
                <w:rFonts w:ascii="黑体" w:eastAsia="黑体" w:hAnsi="黑体" w:cs="黑体"/>
                <w:sz w:val="24"/>
                <w:szCs w:val="32"/>
              </w:rPr>
            </w:pPr>
            <w:r>
              <w:rPr>
                <w:rFonts w:ascii="黑体" w:eastAsia="黑体" w:hAnsi="黑体" w:cs="黑体" w:hint="eastAsia"/>
                <w:sz w:val="24"/>
                <w:szCs w:val="32"/>
              </w:rPr>
              <w:t>乔女士</w:t>
            </w:r>
          </w:p>
        </w:tc>
        <w:tc>
          <w:tcPr>
            <w:tcW w:w="1571" w:type="dxa"/>
            <w:gridSpan w:val="2"/>
            <w:vAlign w:val="center"/>
          </w:tcPr>
          <w:p w:rsidR="007A56F6" w:rsidRDefault="003D6583">
            <w:pPr>
              <w:spacing w:line="360" w:lineRule="exact"/>
              <w:jc w:val="center"/>
              <w:rPr>
                <w:rFonts w:ascii="黑体" w:eastAsia="黑体" w:hAnsi="黑体" w:cs="黑体"/>
                <w:sz w:val="24"/>
                <w:szCs w:val="32"/>
              </w:rPr>
            </w:pPr>
            <w:r>
              <w:rPr>
                <w:rFonts w:ascii="黑体" w:eastAsia="黑体" w:hAnsi="黑体" w:cs="黑体" w:hint="eastAsia"/>
                <w:sz w:val="24"/>
                <w:szCs w:val="32"/>
              </w:rPr>
              <w:t>联系电话</w:t>
            </w:r>
          </w:p>
        </w:tc>
        <w:tc>
          <w:tcPr>
            <w:tcW w:w="2597" w:type="dxa"/>
            <w:gridSpan w:val="2"/>
            <w:vAlign w:val="center"/>
          </w:tcPr>
          <w:p w:rsidR="007A56F6" w:rsidRDefault="00D61175">
            <w:pPr>
              <w:spacing w:line="360" w:lineRule="exact"/>
              <w:jc w:val="center"/>
              <w:rPr>
                <w:rFonts w:ascii="黑体" w:eastAsia="黑体" w:hAnsi="黑体" w:cs="黑体"/>
                <w:sz w:val="24"/>
                <w:szCs w:val="32"/>
              </w:rPr>
            </w:pPr>
            <w:r>
              <w:rPr>
                <w:rFonts w:ascii="黑体" w:eastAsia="黑体" w:hAnsi="黑体" w:cs="黑体" w:hint="eastAsia"/>
                <w:sz w:val="24"/>
                <w:szCs w:val="32"/>
              </w:rPr>
              <w:t>0533-8696783</w:t>
            </w:r>
          </w:p>
        </w:tc>
      </w:tr>
      <w:tr w:rsidR="007A56F6">
        <w:trPr>
          <w:trHeight w:hRule="exact" w:val="476"/>
        </w:trPr>
        <w:tc>
          <w:tcPr>
            <w:tcW w:w="2070" w:type="dxa"/>
            <w:vAlign w:val="center"/>
          </w:tcPr>
          <w:p w:rsidR="007A56F6" w:rsidRDefault="003D6583">
            <w:pPr>
              <w:spacing w:line="360" w:lineRule="exact"/>
              <w:jc w:val="center"/>
              <w:rPr>
                <w:rFonts w:ascii="黑体" w:eastAsia="黑体" w:hAnsi="黑体" w:cs="黑体"/>
                <w:sz w:val="24"/>
                <w:szCs w:val="32"/>
              </w:rPr>
            </w:pPr>
            <w:r>
              <w:rPr>
                <w:rFonts w:ascii="黑体" w:eastAsia="黑体" w:hAnsi="黑体" w:cs="黑体" w:hint="eastAsia"/>
                <w:sz w:val="24"/>
                <w:szCs w:val="32"/>
              </w:rPr>
              <w:t>简历投递邮箱</w:t>
            </w:r>
          </w:p>
        </w:tc>
        <w:tc>
          <w:tcPr>
            <w:tcW w:w="6496" w:type="dxa"/>
            <w:gridSpan w:val="6"/>
            <w:vAlign w:val="center"/>
          </w:tcPr>
          <w:p w:rsidR="007A56F6" w:rsidRDefault="00D61175">
            <w:pPr>
              <w:spacing w:line="360" w:lineRule="exact"/>
              <w:jc w:val="center"/>
              <w:rPr>
                <w:rFonts w:ascii="黑体" w:eastAsia="黑体" w:hAnsi="黑体" w:cs="黑体"/>
                <w:sz w:val="24"/>
                <w:szCs w:val="32"/>
              </w:rPr>
            </w:pPr>
            <w:r>
              <w:rPr>
                <w:rFonts w:ascii="黑体" w:eastAsia="黑体" w:hAnsi="黑体" w:cs="黑体"/>
                <w:sz w:val="24"/>
                <w:szCs w:val="32"/>
              </w:rPr>
              <w:t>tbjtrzb</w:t>
            </w:r>
            <w:r>
              <w:rPr>
                <w:rFonts w:ascii="黑体" w:eastAsia="黑体" w:hAnsi="黑体" w:cs="黑体" w:hint="eastAsia"/>
                <w:sz w:val="24"/>
                <w:szCs w:val="32"/>
              </w:rPr>
              <w:t>@163.com</w:t>
            </w:r>
          </w:p>
        </w:tc>
      </w:tr>
      <w:tr w:rsidR="007A56F6">
        <w:tc>
          <w:tcPr>
            <w:tcW w:w="8566" w:type="dxa"/>
            <w:gridSpan w:val="7"/>
          </w:tcPr>
          <w:p w:rsidR="007A56F6" w:rsidRDefault="003D6583">
            <w:pPr>
              <w:spacing w:line="360" w:lineRule="exact"/>
              <w:jc w:val="center"/>
              <w:rPr>
                <w:rFonts w:asciiTheme="minorEastAsia" w:hAnsiTheme="minorEastAsia" w:cstheme="minorEastAsia"/>
                <w:sz w:val="28"/>
                <w:szCs w:val="36"/>
              </w:rPr>
            </w:pPr>
            <w:r>
              <w:rPr>
                <w:rFonts w:asciiTheme="minorEastAsia" w:hAnsiTheme="minorEastAsia" w:cstheme="minorEastAsia" w:hint="eastAsia"/>
                <w:b/>
                <w:bCs/>
                <w:sz w:val="24"/>
                <w:szCs w:val="32"/>
              </w:rPr>
              <w:t>单位简介（</w:t>
            </w:r>
            <w:r>
              <w:rPr>
                <w:rFonts w:asciiTheme="minorEastAsia" w:hAnsiTheme="minorEastAsia" w:cstheme="minorEastAsia" w:hint="eastAsia"/>
                <w:b/>
                <w:bCs/>
                <w:sz w:val="24"/>
                <w:szCs w:val="32"/>
              </w:rPr>
              <w:t>200</w:t>
            </w:r>
            <w:r>
              <w:rPr>
                <w:rFonts w:asciiTheme="minorEastAsia" w:hAnsiTheme="minorEastAsia" w:cstheme="minorEastAsia" w:hint="eastAsia"/>
                <w:b/>
                <w:bCs/>
                <w:sz w:val="24"/>
                <w:szCs w:val="32"/>
              </w:rPr>
              <w:t>字以内</w:t>
            </w:r>
            <w:r>
              <w:rPr>
                <w:rFonts w:asciiTheme="minorEastAsia" w:hAnsiTheme="minorEastAsia" w:cstheme="minorEastAsia" w:hint="eastAsia"/>
                <w:b/>
                <w:bCs/>
                <w:sz w:val="24"/>
                <w:szCs w:val="32"/>
              </w:rPr>
              <w:t>）</w:t>
            </w:r>
          </w:p>
        </w:tc>
      </w:tr>
      <w:tr w:rsidR="007A56F6" w:rsidTr="00BA7579">
        <w:trPr>
          <w:trHeight w:val="3262"/>
        </w:trPr>
        <w:tc>
          <w:tcPr>
            <w:tcW w:w="8566" w:type="dxa"/>
            <w:gridSpan w:val="7"/>
          </w:tcPr>
          <w:p w:rsidR="007A56F6" w:rsidRPr="00662E94" w:rsidRDefault="00662E94" w:rsidP="00662E94">
            <w:pPr>
              <w:spacing w:line="360" w:lineRule="exact"/>
              <w:ind w:firstLineChars="200" w:firstLine="480"/>
              <w:jc w:val="left"/>
              <w:rPr>
                <w:rFonts w:asciiTheme="minorEastAsia" w:hAnsiTheme="minorEastAsia" w:cstheme="minorEastAsia"/>
                <w:sz w:val="24"/>
              </w:rPr>
            </w:pPr>
            <w:r w:rsidRPr="00662E94">
              <w:rPr>
                <w:rFonts w:ascii="宋体" w:eastAsia="宋体" w:hAnsi="宋体" w:cs="宋体" w:hint="eastAsia"/>
                <w:sz w:val="24"/>
              </w:rPr>
              <w:t>泰宝集团始建于1993年，从单一激光全息防伪产品起步，逐步发展成为涉及信息化防伪和高端医疗器械两大新兴产业领域的高科技、智慧化企业集团，是中国防伪行业协会副理事长单位、中国医疗器械行业协会常务理事单位，是中国防伪行业十强企业、国家知识产权示范企业、国家新材料产业化基地骨干企业、高新技术企业、</w:t>
            </w:r>
            <w:r w:rsidRPr="00662E94">
              <w:rPr>
                <w:rFonts w:ascii="宋体" w:eastAsia="宋体" w:hAnsi="宋体" w:cs="宋体" w:hint="eastAsia"/>
                <w:sz w:val="24"/>
                <w:lang w:bidi="en-US"/>
              </w:rPr>
              <w:t>国家首批专精特新“小巨人”企业、国家电子信息产业优秀企业。集团建有1个国家级博士后科研工作站、1个院土工作站和1个省级重点实验室、7</w:t>
            </w:r>
            <w:r>
              <w:rPr>
                <w:rFonts w:asciiTheme="minorEastAsia" w:hAnsiTheme="minorEastAsia" w:cstheme="minorEastAsia" w:hint="eastAsia"/>
                <w:sz w:val="24"/>
                <w:lang w:bidi="en-US"/>
              </w:rPr>
              <w:t>个省级技术研究中心。</w:t>
            </w:r>
            <w:r w:rsidRPr="00662E94">
              <w:rPr>
                <w:rFonts w:ascii="宋体" w:eastAsia="宋体" w:hAnsi="宋体" w:cs="宋体" w:hint="eastAsia"/>
                <w:sz w:val="24"/>
                <w:lang w:bidi="en-US"/>
              </w:rPr>
              <w:t>集团现有专利750余项，30多个产品填补了国内空白，承担省级以上项目40余个，国家项目11个，产业化率近百分之百，主持、参与起草18项防伪技术、医疗器械国家、行业标准，引领着行业未来的发展方向。</w:t>
            </w:r>
          </w:p>
        </w:tc>
      </w:tr>
      <w:tr w:rsidR="007A56F6">
        <w:trPr>
          <w:trHeight w:val="474"/>
        </w:trPr>
        <w:tc>
          <w:tcPr>
            <w:tcW w:w="8566" w:type="dxa"/>
            <w:gridSpan w:val="7"/>
            <w:vAlign w:val="center"/>
          </w:tcPr>
          <w:p w:rsidR="007A56F6" w:rsidRDefault="003D6583">
            <w:pPr>
              <w:spacing w:line="360" w:lineRule="exact"/>
              <w:jc w:val="center"/>
              <w:rPr>
                <w:rFonts w:asciiTheme="minorEastAsia" w:hAnsiTheme="minorEastAsia" w:cstheme="minorEastAsia"/>
                <w:b/>
                <w:bCs/>
                <w:sz w:val="24"/>
              </w:rPr>
            </w:pPr>
            <w:r>
              <w:rPr>
                <w:rFonts w:asciiTheme="minorEastAsia" w:hAnsiTheme="minorEastAsia" w:cstheme="minorEastAsia" w:hint="eastAsia"/>
                <w:b/>
                <w:bCs/>
                <w:sz w:val="24"/>
              </w:rPr>
              <w:t>招</w:t>
            </w:r>
            <w:r>
              <w:rPr>
                <w:rFonts w:asciiTheme="minorEastAsia" w:hAnsiTheme="minorEastAsia" w:cstheme="minorEastAsia" w:hint="eastAsia"/>
                <w:b/>
                <w:bCs/>
                <w:sz w:val="24"/>
              </w:rPr>
              <w:t xml:space="preserve"> </w:t>
            </w:r>
            <w:r>
              <w:rPr>
                <w:rFonts w:asciiTheme="minorEastAsia" w:hAnsiTheme="minorEastAsia" w:cstheme="minorEastAsia" w:hint="eastAsia"/>
                <w:b/>
                <w:bCs/>
                <w:sz w:val="24"/>
              </w:rPr>
              <w:t>聘</w:t>
            </w:r>
            <w:r>
              <w:rPr>
                <w:rFonts w:asciiTheme="minorEastAsia" w:hAnsiTheme="minorEastAsia" w:cstheme="minorEastAsia" w:hint="eastAsia"/>
                <w:b/>
                <w:bCs/>
                <w:sz w:val="24"/>
              </w:rPr>
              <w:t xml:space="preserve"> </w:t>
            </w:r>
            <w:r>
              <w:rPr>
                <w:rFonts w:asciiTheme="minorEastAsia" w:hAnsiTheme="minorEastAsia" w:cstheme="minorEastAsia" w:hint="eastAsia"/>
                <w:b/>
                <w:bCs/>
                <w:sz w:val="24"/>
              </w:rPr>
              <w:t>职</w:t>
            </w:r>
            <w:r>
              <w:rPr>
                <w:rFonts w:asciiTheme="minorEastAsia" w:hAnsiTheme="minorEastAsia" w:cstheme="minorEastAsia" w:hint="eastAsia"/>
                <w:b/>
                <w:bCs/>
                <w:sz w:val="24"/>
              </w:rPr>
              <w:t xml:space="preserve"> </w:t>
            </w:r>
            <w:r>
              <w:rPr>
                <w:rFonts w:asciiTheme="minorEastAsia" w:hAnsiTheme="minorEastAsia" w:cstheme="minorEastAsia" w:hint="eastAsia"/>
                <w:b/>
                <w:bCs/>
                <w:sz w:val="24"/>
              </w:rPr>
              <w:t>位</w:t>
            </w:r>
          </w:p>
        </w:tc>
      </w:tr>
      <w:tr w:rsidR="007A56F6">
        <w:trPr>
          <w:trHeight w:val="495"/>
        </w:trPr>
        <w:tc>
          <w:tcPr>
            <w:tcW w:w="2070" w:type="dxa"/>
            <w:vAlign w:val="center"/>
          </w:tcPr>
          <w:p w:rsidR="007A56F6" w:rsidRDefault="003D6583">
            <w:pPr>
              <w:jc w:val="center"/>
              <w:rPr>
                <w:rFonts w:asciiTheme="minorEastAsia" w:hAnsiTheme="minorEastAsia" w:cstheme="minorEastAsia"/>
                <w:b/>
                <w:bCs/>
                <w:sz w:val="24"/>
              </w:rPr>
            </w:pPr>
            <w:r>
              <w:rPr>
                <w:rFonts w:asciiTheme="minorEastAsia" w:hAnsiTheme="minorEastAsia" w:cstheme="minorEastAsia" w:hint="eastAsia"/>
                <w:b/>
                <w:bCs/>
                <w:sz w:val="24"/>
              </w:rPr>
              <w:t>岗位名称</w:t>
            </w:r>
          </w:p>
        </w:tc>
        <w:tc>
          <w:tcPr>
            <w:tcW w:w="1874" w:type="dxa"/>
            <w:vAlign w:val="center"/>
          </w:tcPr>
          <w:p w:rsidR="007A56F6" w:rsidRDefault="003D6583">
            <w:pPr>
              <w:jc w:val="center"/>
              <w:rPr>
                <w:rFonts w:asciiTheme="minorEastAsia" w:hAnsiTheme="minorEastAsia" w:cstheme="minorEastAsia"/>
                <w:b/>
                <w:bCs/>
                <w:sz w:val="24"/>
              </w:rPr>
            </w:pPr>
            <w:r>
              <w:rPr>
                <w:rFonts w:asciiTheme="minorEastAsia" w:hAnsiTheme="minorEastAsia" w:cstheme="minorEastAsia" w:hint="eastAsia"/>
                <w:b/>
                <w:bCs/>
                <w:sz w:val="24"/>
              </w:rPr>
              <w:t>所需专业</w:t>
            </w:r>
          </w:p>
        </w:tc>
        <w:tc>
          <w:tcPr>
            <w:tcW w:w="1281" w:type="dxa"/>
            <w:gridSpan w:val="2"/>
            <w:vAlign w:val="center"/>
          </w:tcPr>
          <w:p w:rsidR="007A56F6" w:rsidRDefault="003D6583">
            <w:pPr>
              <w:jc w:val="center"/>
              <w:rPr>
                <w:rFonts w:asciiTheme="minorEastAsia" w:hAnsiTheme="minorEastAsia" w:cstheme="minorEastAsia"/>
                <w:b/>
                <w:bCs/>
                <w:sz w:val="24"/>
              </w:rPr>
            </w:pPr>
            <w:r>
              <w:rPr>
                <w:rFonts w:asciiTheme="minorEastAsia" w:hAnsiTheme="minorEastAsia" w:cstheme="minorEastAsia" w:hint="eastAsia"/>
                <w:b/>
                <w:bCs/>
                <w:sz w:val="24"/>
              </w:rPr>
              <w:t>招聘人数</w:t>
            </w:r>
          </w:p>
        </w:tc>
        <w:tc>
          <w:tcPr>
            <w:tcW w:w="1433" w:type="dxa"/>
            <w:gridSpan w:val="2"/>
            <w:vAlign w:val="center"/>
          </w:tcPr>
          <w:p w:rsidR="007A56F6" w:rsidRDefault="003D6583">
            <w:pPr>
              <w:jc w:val="center"/>
              <w:rPr>
                <w:rFonts w:asciiTheme="minorEastAsia" w:hAnsiTheme="minorEastAsia" w:cstheme="minorEastAsia"/>
                <w:b/>
                <w:bCs/>
                <w:sz w:val="24"/>
              </w:rPr>
            </w:pPr>
            <w:r>
              <w:rPr>
                <w:rFonts w:asciiTheme="minorEastAsia" w:hAnsiTheme="minorEastAsia" w:cstheme="minorEastAsia" w:hint="eastAsia"/>
                <w:b/>
                <w:bCs/>
                <w:sz w:val="24"/>
              </w:rPr>
              <w:t>学历要求</w:t>
            </w:r>
          </w:p>
        </w:tc>
        <w:tc>
          <w:tcPr>
            <w:tcW w:w="1908" w:type="dxa"/>
            <w:vAlign w:val="center"/>
          </w:tcPr>
          <w:p w:rsidR="007A56F6" w:rsidRDefault="003D6583">
            <w:pPr>
              <w:jc w:val="center"/>
              <w:rPr>
                <w:rFonts w:asciiTheme="minorEastAsia" w:hAnsiTheme="minorEastAsia" w:cstheme="minorEastAsia"/>
                <w:b/>
                <w:bCs/>
                <w:sz w:val="24"/>
              </w:rPr>
            </w:pPr>
            <w:r>
              <w:rPr>
                <w:rFonts w:asciiTheme="minorEastAsia" w:hAnsiTheme="minorEastAsia" w:cstheme="minorEastAsia" w:hint="eastAsia"/>
                <w:b/>
                <w:bCs/>
                <w:sz w:val="24"/>
              </w:rPr>
              <w:t>薪资待遇</w:t>
            </w:r>
          </w:p>
        </w:tc>
      </w:tr>
      <w:tr w:rsidR="00BA7579" w:rsidTr="00BA7579">
        <w:trPr>
          <w:trHeight w:hRule="exact" w:val="720"/>
        </w:trPr>
        <w:tc>
          <w:tcPr>
            <w:tcW w:w="2070" w:type="dxa"/>
            <w:vAlign w:val="center"/>
          </w:tcPr>
          <w:p w:rsidR="00BA7579" w:rsidRDefault="00BA7579">
            <w:pPr>
              <w:jc w:val="center"/>
              <w:rPr>
                <w:rFonts w:ascii="宋体" w:eastAsia="宋体" w:hAnsi="宋体" w:cs="Tahoma"/>
                <w:color w:val="000000"/>
                <w:sz w:val="24"/>
              </w:rPr>
            </w:pPr>
            <w:r>
              <w:rPr>
                <w:rFonts w:cs="Tahoma" w:hint="eastAsia"/>
                <w:color w:val="000000"/>
              </w:rPr>
              <w:t>研发工程师</w:t>
            </w:r>
          </w:p>
        </w:tc>
        <w:tc>
          <w:tcPr>
            <w:tcW w:w="1874" w:type="dxa"/>
            <w:vAlign w:val="center"/>
          </w:tcPr>
          <w:p w:rsidR="00BA7579" w:rsidRDefault="00BA7579">
            <w:pPr>
              <w:jc w:val="center"/>
              <w:rPr>
                <w:rFonts w:ascii="宋体" w:eastAsia="宋体" w:hAnsi="宋体" w:cs="Tahoma"/>
                <w:color w:val="000000"/>
                <w:sz w:val="24"/>
              </w:rPr>
            </w:pPr>
            <w:r>
              <w:rPr>
                <w:rFonts w:cs="Tahoma" w:hint="eastAsia"/>
                <w:color w:val="000000"/>
              </w:rPr>
              <w:t>机械类、机电类</w:t>
            </w:r>
            <w:r>
              <w:rPr>
                <w:rFonts w:cs="Tahoma" w:hint="eastAsia"/>
                <w:color w:val="000000"/>
              </w:rPr>
              <w:br/>
            </w:r>
            <w:r>
              <w:rPr>
                <w:rFonts w:cs="Tahoma" w:hint="eastAsia"/>
                <w:color w:val="000000"/>
              </w:rPr>
              <w:t>材料类、化工类</w:t>
            </w:r>
          </w:p>
        </w:tc>
        <w:tc>
          <w:tcPr>
            <w:tcW w:w="1281" w:type="dxa"/>
            <w:gridSpan w:val="2"/>
            <w:vAlign w:val="center"/>
          </w:tcPr>
          <w:p w:rsidR="00BA7579" w:rsidRDefault="00BA7579">
            <w:pPr>
              <w:jc w:val="center"/>
              <w:rPr>
                <w:rFonts w:ascii="Tahoma" w:eastAsia="宋体" w:hAnsi="Tahoma" w:cs="Tahoma"/>
                <w:color w:val="000000"/>
                <w:sz w:val="24"/>
              </w:rPr>
            </w:pPr>
            <w:r>
              <w:rPr>
                <w:rFonts w:ascii="Tahoma" w:hAnsi="Tahoma" w:cs="Tahoma"/>
                <w:color w:val="000000"/>
              </w:rPr>
              <w:t>15</w:t>
            </w:r>
          </w:p>
        </w:tc>
        <w:tc>
          <w:tcPr>
            <w:tcW w:w="1433" w:type="dxa"/>
            <w:gridSpan w:val="2"/>
            <w:vAlign w:val="center"/>
          </w:tcPr>
          <w:p w:rsidR="00BA7579" w:rsidRDefault="00BA7579">
            <w:pPr>
              <w:jc w:val="center"/>
              <w:rPr>
                <w:rFonts w:ascii="宋体" w:eastAsia="宋体" w:hAnsi="宋体" w:cs="Tahoma"/>
                <w:color w:val="000000"/>
                <w:sz w:val="24"/>
              </w:rPr>
            </w:pPr>
            <w:r>
              <w:rPr>
                <w:rFonts w:cs="Tahoma" w:hint="eastAsia"/>
                <w:color w:val="000000"/>
              </w:rPr>
              <w:t>硕士及以上</w:t>
            </w:r>
          </w:p>
        </w:tc>
        <w:tc>
          <w:tcPr>
            <w:tcW w:w="1908" w:type="dxa"/>
            <w:vAlign w:val="center"/>
          </w:tcPr>
          <w:p w:rsidR="00BA7579" w:rsidRDefault="00BA7579">
            <w:pPr>
              <w:jc w:val="center"/>
              <w:rPr>
                <w:rFonts w:asciiTheme="minorEastAsia" w:hAnsiTheme="minorEastAsia" w:cstheme="minorEastAsia"/>
                <w:sz w:val="24"/>
              </w:rPr>
            </w:pPr>
          </w:p>
        </w:tc>
      </w:tr>
      <w:tr w:rsidR="00BA7579" w:rsidTr="00BA7579">
        <w:trPr>
          <w:trHeight w:hRule="exact" w:val="701"/>
        </w:trPr>
        <w:tc>
          <w:tcPr>
            <w:tcW w:w="2070" w:type="dxa"/>
            <w:vAlign w:val="center"/>
          </w:tcPr>
          <w:p w:rsidR="00BA7579" w:rsidRDefault="00BA7579">
            <w:pPr>
              <w:jc w:val="center"/>
              <w:rPr>
                <w:rFonts w:ascii="宋体" w:eastAsia="宋体" w:hAnsi="宋体" w:cs="Tahoma"/>
                <w:color w:val="000000"/>
                <w:sz w:val="24"/>
              </w:rPr>
            </w:pPr>
            <w:r>
              <w:rPr>
                <w:rFonts w:cs="Tahoma" w:hint="eastAsia"/>
                <w:color w:val="000000"/>
              </w:rPr>
              <w:t>设备工程师</w:t>
            </w:r>
          </w:p>
        </w:tc>
        <w:tc>
          <w:tcPr>
            <w:tcW w:w="1874" w:type="dxa"/>
            <w:vAlign w:val="center"/>
          </w:tcPr>
          <w:p w:rsidR="00BA7579" w:rsidRDefault="00BA7579">
            <w:pPr>
              <w:jc w:val="center"/>
              <w:rPr>
                <w:rFonts w:ascii="宋体" w:eastAsia="宋体" w:hAnsi="宋体" w:cs="Tahoma"/>
                <w:color w:val="000000"/>
                <w:sz w:val="24"/>
              </w:rPr>
            </w:pPr>
            <w:r>
              <w:rPr>
                <w:rFonts w:cs="Tahoma" w:hint="eastAsia"/>
                <w:color w:val="000000"/>
              </w:rPr>
              <w:t>机械类、机电类</w:t>
            </w:r>
            <w:r>
              <w:rPr>
                <w:rFonts w:cs="Tahoma" w:hint="eastAsia"/>
                <w:color w:val="000000"/>
              </w:rPr>
              <w:br/>
            </w:r>
            <w:r>
              <w:rPr>
                <w:rFonts w:cs="Tahoma" w:hint="eastAsia"/>
                <w:color w:val="000000"/>
              </w:rPr>
              <w:t>模具类</w:t>
            </w:r>
          </w:p>
        </w:tc>
        <w:tc>
          <w:tcPr>
            <w:tcW w:w="1281" w:type="dxa"/>
            <w:gridSpan w:val="2"/>
            <w:vAlign w:val="center"/>
          </w:tcPr>
          <w:p w:rsidR="00BA7579" w:rsidRDefault="00BA7579">
            <w:pPr>
              <w:jc w:val="center"/>
              <w:rPr>
                <w:rFonts w:ascii="Tahoma" w:eastAsia="宋体" w:hAnsi="Tahoma" w:cs="Tahoma"/>
                <w:color w:val="000000"/>
                <w:sz w:val="24"/>
              </w:rPr>
            </w:pPr>
            <w:r>
              <w:rPr>
                <w:rFonts w:ascii="Tahoma" w:hAnsi="Tahoma" w:cs="Tahoma"/>
                <w:color w:val="000000"/>
              </w:rPr>
              <w:t>10</w:t>
            </w:r>
          </w:p>
        </w:tc>
        <w:tc>
          <w:tcPr>
            <w:tcW w:w="1433" w:type="dxa"/>
            <w:gridSpan w:val="2"/>
            <w:vAlign w:val="center"/>
          </w:tcPr>
          <w:p w:rsidR="00BA7579" w:rsidRDefault="00BA7579">
            <w:pPr>
              <w:jc w:val="center"/>
              <w:rPr>
                <w:rFonts w:ascii="宋体" w:eastAsia="宋体" w:hAnsi="宋体" w:cs="Tahoma"/>
                <w:color w:val="000000"/>
                <w:sz w:val="24"/>
              </w:rPr>
            </w:pPr>
            <w:r>
              <w:rPr>
                <w:rFonts w:cs="Tahoma" w:hint="eastAsia"/>
                <w:color w:val="000000"/>
              </w:rPr>
              <w:t>本科及以上</w:t>
            </w:r>
          </w:p>
        </w:tc>
        <w:tc>
          <w:tcPr>
            <w:tcW w:w="1908" w:type="dxa"/>
            <w:vMerge w:val="restart"/>
            <w:vAlign w:val="center"/>
          </w:tcPr>
          <w:p w:rsidR="00BA7579" w:rsidRDefault="00BA7579" w:rsidP="00BA7579">
            <w:pPr>
              <w:jc w:val="left"/>
              <w:rPr>
                <w:rFonts w:asciiTheme="minorEastAsia" w:hAnsiTheme="minorEastAsia" w:cstheme="minorEastAsia" w:hint="eastAsia"/>
                <w:sz w:val="24"/>
              </w:rPr>
            </w:pPr>
            <w:r>
              <w:rPr>
                <w:rFonts w:asciiTheme="minorEastAsia" w:hAnsiTheme="minorEastAsia" w:cstheme="minorEastAsia" w:hint="eastAsia"/>
                <w:sz w:val="24"/>
              </w:rPr>
              <w:t>1、试用期3个月，转正工资40</w:t>
            </w:r>
            <w:r w:rsidRPr="00BA7579">
              <w:rPr>
                <w:rFonts w:asciiTheme="minorEastAsia" w:hAnsiTheme="minorEastAsia" w:cstheme="minorEastAsia" w:hint="eastAsia"/>
                <w:sz w:val="24"/>
              </w:rPr>
              <w:t>00-6000/月；</w:t>
            </w:r>
          </w:p>
          <w:p w:rsidR="00BA7579" w:rsidRDefault="00BA7579" w:rsidP="00BA7579">
            <w:pPr>
              <w:jc w:val="left"/>
              <w:rPr>
                <w:rFonts w:asciiTheme="minorEastAsia" w:hAnsiTheme="minorEastAsia" w:cstheme="minorEastAsia" w:hint="eastAsia"/>
                <w:sz w:val="24"/>
              </w:rPr>
            </w:pPr>
            <w:r>
              <w:rPr>
                <w:rFonts w:asciiTheme="minorEastAsia" w:hAnsiTheme="minorEastAsia" w:cstheme="minorEastAsia" w:hint="eastAsia"/>
                <w:sz w:val="24"/>
              </w:rPr>
              <w:t>2、五险一金；</w:t>
            </w:r>
          </w:p>
          <w:p w:rsidR="00BA7579" w:rsidRDefault="00BA7579" w:rsidP="00BA7579">
            <w:pPr>
              <w:jc w:val="left"/>
              <w:rPr>
                <w:rFonts w:asciiTheme="minorEastAsia" w:hAnsiTheme="minorEastAsia" w:cstheme="minorEastAsia"/>
                <w:sz w:val="24"/>
              </w:rPr>
            </w:pPr>
            <w:r>
              <w:rPr>
                <w:rFonts w:asciiTheme="minorEastAsia" w:hAnsiTheme="minorEastAsia" w:cstheme="minorEastAsia" w:hint="eastAsia"/>
                <w:sz w:val="24"/>
              </w:rPr>
              <w:t>3、免费食宿.</w:t>
            </w:r>
          </w:p>
        </w:tc>
      </w:tr>
      <w:tr w:rsidR="00BA7579" w:rsidTr="00BA7579">
        <w:trPr>
          <w:trHeight w:hRule="exact" w:val="711"/>
        </w:trPr>
        <w:tc>
          <w:tcPr>
            <w:tcW w:w="2070" w:type="dxa"/>
            <w:vAlign w:val="center"/>
          </w:tcPr>
          <w:p w:rsidR="00BA7579" w:rsidRDefault="00BA7579">
            <w:pPr>
              <w:jc w:val="center"/>
              <w:rPr>
                <w:rFonts w:ascii="宋体" w:eastAsia="宋体" w:hAnsi="宋体" w:cs="Tahoma"/>
                <w:color w:val="000000"/>
                <w:sz w:val="24"/>
              </w:rPr>
            </w:pPr>
            <w:r>
              <w:rPr>
                <w:rFonts w:cs="Tahoma" w:hint="eastAsia"/>
                <w:color w:val="000000"/>
              </w:rPr>
              <w:t>质量工程师</w:t>
            </w:r>
          </w:p>
        </w:tc>
        <w:tc>
          <w:tcPr>
            <w:tcW w:w="1874" w:type="dxa"/>
            <w:vAlign w:val="center"/>
          </w:tcPr>
          <w:p w:rsidR="00BA7579" w:rsidRDefault="00BA7579">
            <w:pPr>
              <w:jc w:val="center"/>
              <w:rPr>
                <w:rFonts w:ascii="宋体" w:eastAsia="宋体" w:hAnsi="宋体" w:cs="Tahoma"/>
                <w:color w:val="000000"/>
                <w:sz w:val="24"/>
              </w:rPr>
            </w:pPr>
            <w:r>
              <w:rPr>
                <w:rFonts w:cs="Tahoma" w:hint="eastAsia"/>
                <w:color w:val="000000"/>
              </w:rPr>
              <w:t>材料类、化学类</w:t>
            </w:r>
            <w:r>
              <w:rPr>
                <w:rFonts w:cs="Tahoma" w:hint="eastAsia"/>
                <w:color w:val="000000"/>
              </w:rPr>
              <w:br/>
            </w:r>
            <w:r>
              <w:rPr>
                <w:rFonts w:cs="Tahoma" w:hint="eastAsia"/>
                <w:color w:val="000000"/>
              </w:rPr>
              <w:t>生物类</w:t>
            </w:r>
          </w:p>
        </w:tc>
        <w:tc>
          <w:tcPr>
            <w:tcW w:w="1281" w:type="dxa"/>
            <w:gridSpan w:val="2"/>
            <w:vAlign w:val="center"/>
          </w:tcPr>
          <w:p w:rsidR="00BA7579" w:rsidRDefault="00BA7579">
            <w:pPr>
              <w:jc w:val="center"/>
              <w:rPr>
                <w:rFonts w:ascii="Tahoma" w:eastAsia="宋体" w:hAnsi="Tahoma" w:cs="Tahoma"/>
                <w:color w:val="000000"/>
                <w:sz w:val="24"/>
              </w:rPr>
            </w:pPr>
            <w:r>
              <w:rPr>
                <w:rFonts w:ascii="Tahoma" w:hAnsi="Tahoma" w:cs="Tahoma"/>
                <w:color w:val="000000"/>
              </w:rPr>
              <w:t>10</w:t>
            </w:r>
          </w:p>
        </w:tc>
        <w:tc>
          <w:tcPr>
            <w:tcW w:w="1433" w:type="dxa"/>
            <w:gridSpan w:val="2"/>
            <w:vAlign w:val="center"/>
          </w:tcPr>
          <w:p w:rsidR="00BA7579" w:rsidRDefault="00BA7579">
            <w:pPr>
              <w:jc w:val="center"/>
              <w:rPr>
                <w:rFonts w:ascii="宋体" w:eastAsia="宋体" w:hAnsi="宋体" w:cs="Tahoma"/>
                <w:color w:val="000000"/>
                <w:sz w:val="24"/>
              </w:rPr>
            </w:pPr>
            <w:r>
              <w:rPr>
                <w:rFonts w:cs="Tahoma" w:hint="eastAsia"/>
                <w:color w:val="000000"/>
              </w:rPr>
              <w:t>本科及以上</w:t>
            </w:r>
          </w:p>
        </w:tc>
        <w:tc>
          <w:tcPr>
            <w:tcW w:w="1908" w:type="dxa"/>
            <w:vMerge/>
            <w:vAlign w:val="center"/>
          </w:tcPr>
          <w:p w:rsidR="00BA7579" w:rsidRDefault="00BA7579">
            <w:pPr>
              <w:jc w:val="center"/>
              <w:rPr>
                <w:rFonts w:asciiTheme="minorEastAsia" w:hAnsiTheme="minorEastAsia" w:cstheme="minorEastAsia"/>
                <w:sz w:val="24"/>
              </w:rPr>
            </w:pPr>
          </w:p>
        </w:tc>
      </w:tr>
      <w:tr w:rsidR="00BA7579" w:rsidTr="00BA7579">
        <w:trPr>
          <w:trHeight w:hRule="exact" w:val="707"/>
        </w:trPr>
        <w:tc>
          <w:tcPr>
            <w:tcW w:w="2070" w:type="dxa"/>
            <w:vAlign w:val="center"/>
          </w:tcPr>
          <w:p w:rsidR="00BA7579" w:rsidRDefault="00BA7579">
            <w:pPr>
              <w:jc w:val="center"/>
              <w:rPr>
                <w:rFonts w:ascii="宋体" w:eastAsia="宋体" w:hAnsi="宋体" w:cs="Tahoma"/>
                <w:color w:val="000000"/>
                <w:sz w:val="24"/>
              </w:rPr>
            </w:pPr>
            <w:r>
              <w:rPr>
                <w:rFonts w:cs="Tahoma" w:hint="eastAsia"/>
                <w:color w:val="000000"/>
              </w:rPr>
              <w:t>包装印刷专业技术人员</w:t>
            </w:r>
          </w:p>
        </w:tc>
        <w:tc>
          <w:tcPr>
            <w:tcW w:w="1874" w:type="dxa"/>
            <w:vAlign w:val="center"/>
          </w:tcPr>
          <w:p w:rsidR="00BA7579" w:rsidRDefault="00BA7579">
            <w:pPr>
              <w:jc w:val="center"/>
              <w:rPr>
                <w:rFonts w:ascii="宋体" w:eastAsia="宋体" w:hAnsi="宋体" w:cs="Tahoma"/>
                <w:color w:val="000000"/>
                <w:sz w:val="24"/>
              </w:rPr>
            </w:pPr>
            <w:r>
              <w:rPr>
                <w:rFonts w:cs="Tahoma" w:hint="eastAsia"/>
                <w:color w:val="000000"/>
              </w:rPr>
              <w:t>包装工程、印刷工程</w:t>
            </w:r>
          </w:p>
        </w:tc>
        <w:tc>
          <w:tcPr>
            <w:tcW w:w="1281" w:type="dxa"/>
            <w:gridSpan w:val="2"/>
            <w:vAlign w:val="center"/>
          </w:tcPr>
          <w:p w:rsidR="00BA7579" w:rsidRDefault="00BA7579">
            <w:pPr>
              <w:jc w:val="center"/>
              <w:rPr>
                <w:rFonts w:ascii="Tahoma" w:eastAsia="宋体" w:hAnsi="Tahoma" w:cs="Tahoma"/>
                <w:color w:val="000000"/>
                <w:sz w:val="24"/>
              </w:rPr>
            </w:pPr>
            <w:r>
              <w:rPr>
                <w:rFonts w:ascii="Tahoma" w:hAnsi="Tahoma" w:cs="Tahoma"/>
                <w:color w:val="000000"/>
              </w:rPr>
              <w:t>10</w:t>
            </w:r>
          </w:p>
        </w:tc>
        <w:tc>
          <w:tcPr>
            <w:tcW w:w="1433" w:type="dxa"/>
            <w:gridSpan w:val="2"/>
            <w:vAlign w:val="center"/>
          </w:tcPr>
          <w:p w:rsidR="00BA7579" w:rsidRDefault="00BA7579">
            <w:pPr>
              <w:jc w:val="center"/>
              <w:rPr>
                <w:rFonts w:ascii="宋体" w:eastAsia="宋体" w:hAnsi="宋体" w:cs="Tahoma"/>
                <w:color w:val="000000"/>
                <w:sz w:val="24"/>
              </w:rPr>
            </w:pPr>
            <w:r>
              <w:rPr>
                <w:rFonts w:cs="Tahoma" w:hint="eastAsia"/>
                <w:color w:val="000000"/>
              </w:rPr>
              <w:t>本科及以上</w:t>
            </w:r>
          </w:p>
        </w:tc>
        <w:tc>
          <w:tcPr>
            <w:tcW w:w="1908" w:type="dxa"/>
            <w:vMerge/>
            <w:vAlign w:val="center"/>
          </w:tcPr>
          <w:p w:rsidR="00BA7579" w:rsidRDefault="00BA7579">
            <w:pPr>
              <w:jc w:val="center"/>
              <w:rPr>
                <w:rFonts w:asciiTheme="minorEastAsia" w:hAnsiTheme="minorEastAsia" w:cstheme="minorEastAsia"/>
                <w:sz w:val="24"/>
              </w:rPr>
            </w:pPr>
          </w:p>
        </w:tc>
      </w:tr>
      <w:tr w:rsidR="00BA7579" w:rsidTr="00BA7579">
        <w:trPr>
          <w:trHeight w:hRule="exact" w:val="621"/>
        </w:trPr>
        <w:tc>
          <w:tcPr>
            <w:tcW w:w="2070" w:type="dxa"/>
            <w:vAlign w:val="center"/>
          </w:tcPr>
          <w:p w:rsidR="00BA7579" w:rsidRDefault="00BA7579">
            <w:pPr>
              <w:jc w:val="center"/>
              <w:rPr>
                <w:rFonts w:ascii="宋体" w:eastAsia="宋体" w:hAnsi="宋体" w:cs="Tahoma"/>
                <w:color w:val="000000"/>
                <w:sz w:val="24"/>
              </w:rPr>
            </w:pPr>
            <w:r>
              <w:rPr>
                <w:rFonts w:cs="Tahoma" w:hint="eastAsia"/>
                <w:color w:val="000000"/>
              </w:rPr>
              <w:t>电气自动化工程师</w:t>
            </w:r>
          </w:p>
        </w:tc>
        <w:tc>
          <w:tcPr>
            <w:tcW w:w="1874" w:type="dxa"/>
            <w:vAlign w:val="center"/>
          </w:tcPr>
          <w:p w:rsidR="00BA7579" w:rsidRDefault="00BA7579" w:rsidP="00BA7579">
            <w:pPr>
              <w:jc w:val="center"/>
              <w:rPr>
                <w:rFonts w:ascii="宋体" w:eastAsia="宋体" w:hAnsi="宋体" w:cs="Tahoma"/>
                <w:color w:val="000000"/>
                <w:sz w:val="24"/>
              </w:rPr>
            </w:pPr>
            <w:r>
              <w:rPr>
                <w:rFonts w:cs="Tahoma" w:hint="eastAsia"/>
                <w:color w:val="000000"/>
              </w:rPr>
              <w:t>电子、电气或相关专业</w:t>
            </w:r>
          </w:p>
        </w:tc>
        <w:tc>
          <w:tcPr>
            <w:tcW w:w="1281" w:type="dxa"/>
            <w:gridSpan w:val="2"/>
            <w:vAlign w:val="center"/>
          </w:tcPr>
          <w:p w:rsidR="00BA7579" w:rsidRDefault="00BA7579">
            <w:pPr>
              <w:jc w:val="center"/>
              <w:rPr>
                <w:rFonts w:ascii="Tahoma" w:eastAsia="宋体" w:hAnsi="Tahoma" w:cs="Tahoma"/>
                <w:color w:val="000000"/>
                <w:sz w:val="24"/>
              </w:rPr>
            </w:pPr>
            <w:r>
              <w:rPr>
                <w:rFonts w:ascii="Tahoma" w:hAnsi="Tahoma" w:cs="Tahoma"/>
                <w:color w:val="000000"/>
              </w:rPr>
              <w:t>10</w:t>
            </w:r>
          </w:p>
        </w:tc>
        <w:tc>
          <w:tcPr>
            <w:tcW w:w="1433" w:type="dxa"/>
            <w:gridSpan w:val="2"/>
            <w:vAlign w:val="center"/>
          </w:tcPr>
          <w:p w:rsidR="00BA7579" w:rsidRDefault="00BA7579">
            <w:pPr>
              <w:jc w:val="center"/>
              <w:rPr>
                <w:rFonts w:ascii="宋体" w:eastAsia="宋体" w:hAnsi="宋体" w:cs="Tahoma"/>
                <w:color w:val="000000"/>
                <w:sz w:val="24"/>
              </w:rPr>
            </w:pPr>
            <w:r>
              <w:rPr>
                <w:rFonts w:cs="Tahoma" w:hint="eastAsia"/>
                <w:color w:val="000000"/>
              </w:rPr>
              <w:t>本科及以上</w:t>
            </w:r>
          </w:p>
        </w:tc>
        <w:tc>
          <w:tcPr>
            <w:tcW w:w="1908" w:type="dxa"/>
            <w:vMerge/>
            <w:vAlign w:val="center"/>
          </w:tcPr>
          <w:p w:rsidR="00BA7579" w:rsidRDefault="00BA7579">
            <w:pPr>
              <w:jc w:val="center"/>
              <w:rPr>
                <w:rFonts w:asciiTheme="minorEastAsia" w:hAnsiTheme="minorEastAsia" w:cstheme="minorEastAsia"/>
                <w:sz w:val="24"/>
              </w:rPr>
            </w:pPr>
          </w:p>
        </w:tc>
      </w:tr>
      <w:tr w:rsidR="007A56F6">
        <w:trPr>
          <w:trHeight w:hRule="exact" w:val="476"/>
        </w:trPr>
        <w:tc>
          <w:tcPr>
            <w:tcW w:w="8566" w:type="dxa"/>
            <w:gridSpan w:val="7"/>
            <w:vAlign w:val="center"/>
          </w:tcPr>
          <w:p w:rsidR="007A56F6" w:rsidRDefault="003D6583">
            <w:pPr>
              <w:jc w:val="center"/>
              <w:rPr>
                <w:rFonts w:asciiTheme="minorEastAsia" w:hAnsiTheme="minorEastAsia" w:cstheme="minorEastAsia"/>
                <w:sz w:val="24"/>
              </w:rPr>
            </w:pPr>
            <w:r>
              <w:rPr>
                <w:rFonts w:asciiTheme="minorEastAsia" w:hAnsiTheme="minorEastAsia" w:cstheme="minorEastAsia" w:hint="eastAsia"/>
                <w:b/>
                <w:bCs/>
                <w:sz w:val="24"/>
              </w:rPr>
              <w:t>特色招引政策</w:t>
            </w:r>
          </w:p>
        </w:tc>
      </w:tr>
      <w:tr w:rsidR="007A56F6" w:rsidTr="00D61175">
        <w:trPr>
          <w:trHeight w:hRule="exact" w:val="3015"/>
        </w:trPr>
        <w:tc>
          <w:tcPr>
            <w:tcW w:w="8566" w:type="dxa"/>
            <w:gridSpan w:val="7"/>
            <w:vAlign w:val="center"/>
          </w:tcPr>
          <w:p w:rsidR="007A56F6" w:rsidRDefault="00BA7579" w:rsidP="00D61175">
            <w:pPr>
              <w:rPr>
                <w:rFonts w:asciiTheme="minorEastAsia" w:hAnsiTheme="minorEastAsia" w:cstheme="minorEastAsia" w:hint="eastAsia"/>
                <w:sz w:val="24"/>
              </w:rPr>
            </w:pPr>
            <w:r>
              <w:rPr>
                <w:rFonts w:asciiTheme="minorEastAsia" w:hAnsiTheme="minorEastAsia" w:cstheme="minorEastAsia" w:hint="eastAsia"/>
                <w:sz w:val="24"/>
              </w:rPr>
              <w:t>1</w:t>
            </w:r>
            <w:r w:rsidR="00D61175">
              <w:rPr>
                <w:rFonts w:asciiTheme="minorEastAsia" w:hAnsiTheme="minorEastAsia" w:cstheme="minorEastAsia" w:hint="eastAsia"/>
                <w:sz w:val="24"/>
              </w:rPr>
              <w:t>、</w:t>
            </w:r>
            <w:r w:rsidR="00D61175" w:rsidRPr="00D61175">
              <w:rPr>
                <w:rFonts w:asciiTheme="minorEastAsia" w:hAnsiTheme="minorEastAsia" w:cstheme="minorEastAsia" w:hint="eastAsia"/>
                <w:sz w:val="24"/>
              </w:rPr>
              <w:t>骨干</w:t>
            </w:r>
            <w:r w:rsidR="00D61175">
              <w:rPr>
                <w:rFonts w:asciiTheme="minorEastAsia" w:hAnsiTheme="minorEastAsia" w:cstheme="minorEastAsia" w:hint="eastAsia"/>
                <w:sz w:val="24"/>
              </w:rPr>
              <w:t>可持公司</w:t>
            </w:r>
            <w:r w:rsidR="00D61175" w:rsidRPr="00D61175">
              <w:rPr>
                <w:rFonts w:asciiTheme="minorEastAsia" w:hAnsiTheme="minorEastAsia" w:cstheme="minorEastAsia" w:hint="eastAsia"/>
                <w:sz w:val="24"/>
              </w:rPr>
              <w:t>内部股份</w:t>
            </w:r>
            <w:r w:rsidR="00D61175">
              <w:rPr>
                <w:rFonts w:asciiTheme="minorEastAsia" w:hAnsiTheme="minorEastAsia" w:cstheme="minorEastAsia" w:hint="eastAsia"/>
                <w:sz w:val="24"/>
              </w:rPr>
              <w:t>、</w:t>
            </w:r>
            <w:r w:rsidR="00D61175" w:rsidRPr="00D61175">
              <w:rPr>
                <w:rFonts w:asciiTheme="minorEastAsia" w:hAnsiTheme="minorEastAsia" w:cstheme="minorEastAsia" w:hint="eastAsia"/>
                <w:sz w:val="24"/>
              </w:rPr>
              <w:t>购车补助</w:t>
            </w:r>
            <w:r w:rsidR="00D61175">
              <w:rPr>
                <w:rFonts w:asciiTheme="minorEastAsia" w:hAnsiTheme="minorEastAsia" w:cstheme="minorEastAsia" w:hint="eastAsia"/>
                <w:sz w:val="24"/>
              </w:rPr>
              <w:t>及上下班</w:t>
            </w:r>
            <w:r w:rsidR="00D61175" w:rsidRPr="00D61175">
              <w:rPr>
                <w:rFonts w:asciiTheme="minorEastAsia" w:hAnsiTheme="minorEastAsia" w:cstheme="minorEastAsia" w:hint="eastAsia"/>
                <w:sz w:val="24"/>
              </w:rPr>
              <w:t>油耗补助</w:t>
            </w:r>
            <w:r w:rsidR="00D61175">
              <w:rPr>
                <w:rFonts w:asciiTheme="minorEastAsia" w:hAnsiTheme="minorEastAsia" w:cstheme="minorEastAsia" w:hint="eastAsia"/>
                <w:sz w:val="24"/>
              </w:rPr>
              <w:t>；</w:t>
            </w:r>
          </w:p>
          <w:p w:rsidR="00D61175" w:rsidRDefault="00BA7579" w:rsidP="00E07E91">
            <w:pPr>
              <w:rPr>
                <w:rFonts w:asciiTheme="minorEastAsia" w:hAnsiTheme="minorEastAsia" w:cstheme="minorEastAsia" w:hint="eastAsia"/>
                <w:sz w:val="24"/>
              </w:rPr>
            </w:pPr>
            <w:r>
              <w:rPr>
                <w:rFonts w:asciiTheme="minorEastAsia" w:hAnsiTheme="minorEastAsia" w:cstheme="minorEastAsia" w:hint="eastAsia"/>
                <w:sz w:val="24"/>
              </w:rPr>
              <w:t>2</w:t>
            </w:r>
            <w:r w:rsidR="00D61175">
              <w:rPr>
                <w:rFonts w:asciiTheme="minorEastAsia" w:hAnsiTheme="minorEastAsia" w:cstheme="minorEastAsia" w:hint="eastAsia"/>
                <w:sz w:val="24"/>
              </w:rPr>
              <w:t>、</w:t>
            </w:r>
            <w:r w:rsidR="00E07E91">
              <w:rPr>
                <w:rFonts w:asciiTheme="minorEastAsia" w:hAnsiTheme="minorEastAsia" w:cstheme="minorEastAsia" w:hint="eastAsia"/>
                <w:sz w:val="24"/>
              </w:rPr>
              <w:t>免费提供食宿，就餐：自助餐，</w:t>
            </w:r>
            <w:r w:rsidR="00D61175">
              <w:rPr>
                <w:rFonts w:asciiTheme="minorEastAsia" w:hAnsiTheme="minorEastAsia" w:cstheme="minorEastAsia" w:hint="eastAsia"/>
                <w:sz w:val="24"/>
              </w:rPr>
              <w:t>三餐免费</w:t>
            </w:r>
            <w:r w:rsidR="00E07E91">
              <w:rPr>
                <w:rFonts w:asciiTheme="minorEastAsia" w:hAnsiTheme="minorEastAsia" w:cstheme="minorEastAsia" w:hint="eastAsia"/>
                <w:sz w:val="24"/>
              </w:rPr>
              <w:t>；住宿：</w:t>
            </w:r>
            <w:r w:rsidR="00D61175">
              <w:rPr>
                <w:rFonts w:asciiTheme="minorEastAsia" w:hAnsiTheme="minorEastAsia" w:cstheme="minorEastAsia" w:hint="eastAsia"/>
                <w:sz w:val="24"/>
              </w:rPr>
              <w:t>提供精装修</w:t>
            </w:r>
            <w:r w:rsidR="00E07E91">
              <w:rPr>
                <w:rFonts w:asciiTheme="minorEastAsia" w:hAnsiTheme="minorEastAsia" w:cstheme="minorEastAsia" w:hint="eastAsia"/>
                <w:sz w:val="24"/>
              </w:rPr>
              <w:t>、拎包入住</w:t>
            </w:r>
            <w:r w:rsidR="00D61175">
              <w:rPr>
                <w:rFonts w:asciiTheme="minorEastAsia" w:hAnsiTheme="minorEastAsia" w:cstheme="minorEastAsia" w:hint="eastAsia"/>
                <w:sz w:val="24"/>
              </w:rPr>
              <w:t>的</w:t>
            </w:r>
            <w:r w:rsidR="00E07E91">
              <w:rPr>
                <w:rFonts w:asciiTheme="minorEastAsia" w:hAnsiTheme="minorEastAsia" w:cstheme="minorEastAsia" w:hint="eastAsia"/>
                <w:sz w:val="24"/>
              </w:rPr>
              <w:t>公寓或套房；</w:t>
            </w:r>
          </w:p>
          <w:p w:rsidR="00D61175" w:rsidRDefault="00BA7579" w:rsidP="00D61175">
            <w:pPr>
              <w:rPr>
                <w:rFonts w:asciiTheme="minorEastAsia" w:hAnsiTheme="minorEastAsia" w:cstheme="minorEastAsia"/>
                <w:sz w:val="24"/>
              </w:rPr>
            </w:pPr>
            <w:r>
              <w:rPr>
                <w:rFonts w:asciiTheme="minorEastAsia" w:hAnsiTheme="minorEastAsia" w:cstheme="minorEastAsia" w:hint="eastAsia"/>
                <w:sz w:val="24"/>
              </w:rPr>
              <w:t>3</w:t>
            </w:r>
            <w:r w:rsidR="00D61175">
              <w:rPr>
                <w:rFonts w:asciiTheme="minorEastAsia" w:hAnsiTheme="minorEastAsia" w:cstheme="minorEastAsia" w:hint="eastAsia"/>
                <w:sz w:val="24"/>
              </w:rPr>
              <w:t>、在淄博市“人才金政37条”相关政策外，公司为新引进的全日制高校毕业生，在桓台县域内购房的，提供五年期无息借款，对口专业本科10万，硕士20万，博士30万。</w:t>
            </w:r>
          </w:p>
        </w:tc>
      </w:tr>
    </w:tbl>
    <w:p w:rsidR="007A56F6" w:rsidRDefault="003D6583">
      <w:pPr>
        <w:spacing w:line="480" w:lineRule="exact"/>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t>2020</w:t>
      </w:r>
      <w:r>
        <w:rPr>
          <w:rFonts w:ascii="方正小标宋简体" w:eastAsia="方正小标宋简体" w:hAnsi="方正小标宋简体" w:cs="方正小标宋简体" w:hint="eastAsia"/>
          <w:sz w:val="36"/>
          <w:szCs w:val="36"/>
        </w:rPr>
        <w:t>年</w:t>
      </w:r>
      <w:r>
        <w:rPr>
          <w:rFonts w:ascii="方正小标宋简体" w:eastAsia="方正小标宋简体" w:hAnsi="方正小标宋简体" w:cs="方正小标宋简体" w:hint="eastAsia"/>
          <w:sz w:val="36"/>
          <w:szCs w:val="36"/>
        </w:rPr>
        <w:t>“淄博</w:t>
      </w:r>
      <w:r>
        <w:rPr>
          <w:rFonts w:ascii="方正小标宋简体" w:eastAsia="方正小标宋简体" w:hAnsi="方正小标宋简体" w:cs="方正小标宋简体" w:hint="eastAsia"/>
          <w:sz w:val="36"/>
          <w:szCs w:val="36"/>
        </w:rPr>
        <w:t>-</w:t>
      </w:r>
      <w:r>
        <w:rPr>
          <w:rFonts w:ascii="方正小标宋简体" w:eastAsia="方正小标宋简体" w:hAnsi="方正小标宋简体" w:cs="方正小标宋简体" w:hint="eastAsia"/>
          <w:sz w:val="36"/>
          <w:szCs w:val="36"/>
        </w:rPr>
        <w:t>名校人才直通车</w:t>
      </w:r>
      <w:r>
        <w:rPr>
          <w:rFonts w:ascii="方正小标宋简体" w:eastAsia="方正小标宋简体" w:hAnsi="方正小标宋简体" w:cs="方正小标宋简体" w:hint="eastAsia"/>
          <w:sz w:val="36"/>
          <w:szCs w:val="36"/>
        </w:rPr>
        <w:t>”山东理工大学站</w:t>
      </w:r>
    </w:p>
    <w:p w:rsidR="007A56F6" w:rsidRDefault="003D6583">
      <w:pPr>
        <w:spacing w:line="480" w:lineRule="exact"/>
        <w:jc w:val="center"/>
        <w:rPr>
          <w:rFonts w:ascii="方正小标宋简体" w:eastAsia="方正小标宋简体" w:hAnsi="方正小标宋简体" w:cs="方正小标宋简体"/>
          <w:sz w:val="36"/>
          <w:szCs w:val="36"/>
        </w:rPr>
      </w:pPr>
      <w:bookmarkStart w:id="0" w:name="_GoBack"/>
      <w:bookmarkEnd w:id="0"/>
      <w:r>
        <w:rPr>
          <w:rFonts w:ascii="方正小标宋简体" w:eastAsia="方正小标宋简体" w:hAnsi="方正小标宋简体" w:cs="方正小标宋简体" w:hint="eastAsia"/>
          <w:sz w:val="36"/>
          <w:szCs w:val="36"/>
        </w:rPr>
        <w:t>春季线上招聘周企业报名表</w:t>
      </w:r>
    </w:p>
    <w:sectPr w:rsidR="007A56F6" w:rsidSect="007A56F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6583" w:rsidRPr="00256103" w:rsidRDefault="003D6583" w:rsidP="00D61175">
      <w:pPr>
        <w:rPr>
          <w:rFonts w:ascii="Verdana" w:eastAsia="方正大黑简体" w:hAnsi="Verdana"/>
          <w:b/>
          <w:sz w:val="36"/>
          <w:lang w:eastAsia="en-US"/>
        </w:rPr>
      </w:pPr>
      <w:r>
        <w:separator/>
      </w:r>
    </w:p>
  </w:endnote>
  <w:endnote w:type="continuationSeparator" w:id="0">
    <w:p w:rsidR="003D6583" w:rsidRPr="00256103" w:rsidRDefault="003D6583" w:rsidP="00D61175">
      <w:pPr>
        <w:rPr>
          <w:rFonts w:ascii="Verdana" w:eastAsia="方正大黑简体" w:hAnsi="Verdana"/>
          <w:b/>
          <w:sz w:val="36"/>
          <w:lang w:eastAsia="en-US"/>
        </w:rPr>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方正大黑简体">
    <w:altName w:val="微软雅黑"/>
    <w:charset w:val="86"/>
    <w:family w:val="auto"/>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方正小标宋简体">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6583" w:rsidRPr="00256103" w:rsidRDefault="003D6583" w:rsidP="00D61175">
      <w:pPr>
        <w:rPr>
          <w:rFonts w:ascii="Verdana" w:eastAsia="方正大黑简体" w:hAnsi="Verdana"/>
          <w:b/>
          <w:sz w:val="36"/>
          <w:lang w:eastAsia="en-US"/>
        </w:rPr>
      </w:pPr>
      <w:r>
        <w:separator/>
      </w:r>
    </w:p>
  </w:footnote>
  <w:footnote w:type="continuationSeparator" w:id="0">
    <w:p w:rsidR="003D6583" w:rsidRPr="00256103" w:rsidRDefault="003D6583" w:rsidP="00D61175">
      <w:pPr>
        <w:rPr>
          <w:rFonts w:ascii="Verdana" w:eastAsia="方正大黑简体" w:hAnsi="Verdana"/>
          <w:b/>
          <w:sz w:val="36"/>
          <w:lang w:eastAsia="en-US"/>
        </w:rPr>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A56F6"/>
    <w:rsid w:val="003D6583"/>
    <w:rsid w:val="00662E94"/>
    <w:rsid w:val="007A56F6"/>
    <w:rsid w:val="00BA7579"/>
    <w:rsid w:val="00D61175"/>
    <w:rsid w:val="00E07E91"/>
    <w:rsid w:val="0854446B"/>
    <w:rsid w:val="0AF63BCA"/>
    <w:rsid w:val="19846DA4"/>
    <w:rsid w:val="392B204B"/>
    <w:rsid w:val="47961BFD"/>
    <w:rsid w:val="4FD22C3D"/>
    <w:rsid w:val="61CB3E1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A56F6"/>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rsid w:val="007A56F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6117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61175"/>
    <w:rPr>
      <w:kern w:val="2"/>
      <w:sz w:val="18"/>
      <w:szCs w:val="18"/>
    </w:rPr>
  </w:style>
  <w:style w:type="paragraph" w:styleId="a5">
    <w:name w:val="footer"/>
    <w:basedOn w:val="a"/>
    <w:link w:val="Char0"/>
    <w:rsid w:val="00D61175"/>
    <w:pPr>
      <w:tabs>
        <w:tab w:val="center" w:pos="4153"/>
        <w:tab w:val="right" w:pos="8306"/>
      </w:tabs>
      <w:snapToGrid w:val="0"/>
      <w:jc w:val="left"/>
    </w:pPr>
    <w:rPr>
      <w:sz w:val="18"/>
      <w:szCs w:val="18"/>
    </w:rPr>
  </w:style>
  <w:style w:type="character" w:customStyle="1" w:styleId="Char0">
    <w:name w:val="页脚 Char"/>
    <w:basedOn w:val="a0"/>
    <w:link w:val="a5"/>
    <w:rsid w:val="00D61175"/>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Pages>
  <Words>127</Words>
  <Characters>729</Characters>
  <Application>Microsoft Office Word</Application>
  <DocSecurity>0</DocSecurity>
  <Lines>6</Lines>
  <Paragraphs>1</Paragraphs>
  <ScaleCrop>false</ScaleCrop>
  <Company/>
  <LinksUpToDate>false</LinksUpToDate>
  <CharactersWithSpaces>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2020-05-11T06:15:00Z</dcterms:created>
  <dcterms:modified xsi:type="dcterms:W3CDTF">2020-05-13T03:47:00Z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