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pPr w:leftFromText="180" w:rightFromText="180" w:vertAnchor="page" w:horzAnchor="page" w:tblpX="1781" w:tblpY="2446"/>
        <w:tblOverlap w:val="never"/>
        <w:tblW w:w="8566" w:type="dxa"/>
        <w:tblLook w:val="04A0"/>
      </w:tblPr>
      <w:tblGrid>
        <w:gridCol w:w="2070"/>
        <w:gridCol w:w="1874"/>
        <w:gridCol w:w="454"/>
        <w:gridCol w:w="827"/>
        <w:gridCol w:w="744"/>
        <w:gridCol w:w="689"/>
        <w:gridCol w:w="1908"/>
      </w:tblGrid>
      <w:tr w:rsidR="00727AE8">
        <w:trPr>
          <w:trHeight w:hRule="exact" w:val="476"/>
        </w:trPr>
        <w:tc>
          <w:tcPr>
            <w:tcW w:w="2070" w:type="dxa"/>
            <w:vAlign w:val="center"/>
          </w:tcPr>
          <w:p w:rsidR="00727AE8" w:rsidRDefault="000372D8">
            <w:pPr>
              <w:spacing w:line="360" w:lineRule="exact"/>
              <w:jc w:val="center"/>
              <w:rPr>
                <w:rFonts w:ascii="黑体" w:eastAsia="黑体" w:hAnsi="黑体" w:cs="黑体"/>
                <w:sz w:val="24"/>
                <w:szCs w:val="32"/>
              </w:rPr>
            </w:pPr>
            <w:r>
              <w:rPr>
                <w:rFonts w:ascii="黑体" w:eastAsia="黑体" w:hAnsi="黑体" w:cs="黑体" w:hint="eastAsia"/>
                <w:sz w:val="24"/>
                <w:szCs w:val="32"/>
              </w:rPr>
              <w:t>单位名称</w:t>
            </w:r>
          </w:p>
        </w:tc>
        <w:tc>
          <w:tcPr>
            <w:tcW w:w="6496" w:type="dxa"/>
            <w:gridSpan w:val="6"/>
            <w:vAlign w:val="center"/>
          </w:tcPr>
          <w:p w:rsidR="00727AE8" w:rsidRDefault="00ED62B0">
            <w:pPr>
              <w:spacing w:line="360" w:lineRule="exact"/>
              <w:jc w:val="center"/>
              <w:rPr>
                <w:rFonts w:ascii="黑体" w:eastAsia="黑体" w:hAnsi="黑体" w:cs="黑体"/>
                <w:sz w:val="24"/>
                <w:szCs w:val="32"/>
              </w:rPr>
            </w:pPr>
            <w:r>
              <w:rPr>
                <w:rFonts w:ascii="黑体" w:eastAsia="黑体" w:hAnsi="黑体" w:cs="黑体" w:hint="eastAsia"/>
                <w:sz w:val="24"/>
                <w:szCs w:val="32"/>
              </w:rPr>
              <w:t>鲁泰集团</w:t>
            </w:r>
          </w:p>
        </w:tc>
      </w:tr>
      <w:tr w:rsidR="00727AE8">
        <w:trPr>
          <w:trHeight w:hRule="exact" w:val="476"/>
        </w:trPr>
        <w:tc>
          <w:tcPr>
            <w:tcW w:w="2070" w:type="dxa"/>
            <w:vAlign w:val="center"/>
          </w:tcPr>
          <w:p w:rsidR="00727AE8" w:rsidRDefault="000372D8">
            <w:pPr>
              <w:spacing w:line="360" w:lineRule="exact"/>
              <w:jc w:val="center"/>
              <w:rPr>
                <w:rFonts w:ascii="黑体" w:eastAsia="黑体" w:hAnsi="黑体" w:cs="黑体"/>
                <w:sz w:val="24"/>
                <w:szCs w:val="32"/>
              </w:rPr>
            </w:pPr>
            <w:r>
              <w:rPr>
                <w:rFonts w:ascii="黑体" w:eastAsia="黑体" w:hAnsi="黑体" w:cs="黑体" w:hint="eastAsia"/>
                <w:sz w:val="24"/>
                <w:szCs w:val="32"/>
              </w:rPr>
              <w:t>单位地址</w:t>
            </w:r>
          </w:p>
        </w:tc>
        <w:tc>
          <w:tcPr>
            <w:tcW w:w="6496" w:type="dxa"/>
            <w:gridSpan w:val="6"/>
            <w:vAlign w:val="center"/>
          </w:tcPr>
          <w:p w:rsidR="00727AE8" w:rsidRDefault="00ED62B0">
            <w:pPr>
              <w:spacing w:line="360" w:lineRule="exact"/>
              <w:jc w:val="center"/>
              <w:rPr>
                <w:rFonts w:ascii="黑体" w:eastAsia="黑体" w:hAnsi="黑体" w:cs="黑体"/>
                <w:sz w:val="24"/>
                <w:szCs w:val="32"/>
              </w:rPr>
            </w:pPr>
            <w:r>
              <w:rPr>
                <w:rFonts w:ascii="黑体" w:eastAsia="黑体" w:hAnsi="黑体" w:cs="黑体" w:hint="eastAsia"/>
                <w:sz w:val="24"/>
                <w:szCs w:val="32"/>
              </w:rPr>
              <w:t>山东省淄博市淄川区松龄东路81号</w:t>
            </w:r>
          </w:p>
        </w:tc>
      </w:tr>
      <w:tr w:rsidR="00727AE8">
        <w:trPr>
          <w:trHeight w:hRule="exact" w:val="476"/>
        </w:trPr>
        <w:tc>
          <w:tcPr>
            <w:tcW w:w="2070" w:type="dxa"/>
            <w:vAlign w:val="center"/>
          </w:tcPr>
          <w:p w:rsidR="00727AE8" w:rsidRDefault="000372D8">
            <w:pPr>
              <w:spacing w:line="360" w:lineRule="exact"/>
              <w:jc w:val="center"/>
              <w:rPr>
                <w:rFonts w:ascii="黑体" w:eastAsia="黑体" w:hAnsi="黑体" w:cs="黑体"/>
                <w:sz w:val="24"/>
                <w:szCs w:val="32"/>
              </w:rPr>
            </w:pPr>
            <w:r>
              <w:rPr>
                <w:rFonts w:ascii="黑体" w:eastAsia="黑体" w:hAnsi="黑体" w:cs="黑体" w:hint="eastAsia"/>
                <w:sz w:val="24"/>
                <w:szCs w:val="32"/>
              </w:rPr>
              <w:t>联系人</w:t>
            </w:r>
          </w:p>
        </w:tc>
        <w:tc>
          <w:tcPr>
            <w:tcW w:w="2328" w:type="dxa"/>
            <w:gridSpan w:val="2"/>
            <w:vAlign w:val="center"/>
          </w:tcPr>
          <w:p w:rsidR="00727AE8" w:rsidRDefault="00727AE8">
            <w:pPr>
              <w:spacing w:line="360" w:lineRule="exact"/>
              <w:jc w:val="center"/>
              <w:rPr>
                <w:rFonts w:ascii="黑体" w:eastAsia="黑体" w:hAnsi="黑体" w:cs="黑体"/>
                <w:sz w:val="24"/>
                <w:szCs w:val="32"/>
              </w:rPr>
            </w:pPr>
          </w:p>
        </w:tc>
        <w:tc>
          <w:tcPr>
            <w:tcW w:w="1571" w:type="dxa"/>
            <w:gridSpan w:val="2"/>
            <w:vAlign w:val="center"/>
          </w:tcPr>
          <w:p w:rsidR="00727AE8" w:rsidRDefault="000372D8">
            <w:pPr>
              <w:spacing w:line="360" w:lineRule="exact"/>
              <w:jc w:val="center"/>
              <w:rPr>
                <w:rFonts w:ascii="黑体" w:eastAsia="黑体" w:hAnsi="黑体" w:cs="黑体"/>
                <w:sz w:val="24"/>
                <w:szCs w:val="32"/>
              </w:rPr>
            </w:pPr>
            <w:r>
              <w:rPr>
                <w:rFonts w:ascii="黑体" w:eastAsia="黑体" w:hAnsi="黑体" w:cs="黑体" w:hint="eastAsia"/>
                <w:sz w:val="24"/>
                <w:szCs w:val="32"/>
              </w:rPr>
              <w:t>联系电话</w:t>
            </w:r>
          </w:p>
        </w:tc>
        <w:tc>
          <w:tcPr>
            <w:tcW w:w="2597" w:type="dxa"/>
            <w:gridSpan w:val="2"/>
            <w:vAlign w:val="center"/>
          </w:tcPr>
          <w:p w:rsidR="00727AE8" w:rsidRDefault="00ED62B0">
            <w:pPr>
              <w:spacing w:line="360" w:lineRule="exact"/>
              <w:jc w:val="center"/>
              <w:rPr>
                <w:rFonts w:ascii="黑体" w:eastAsia="黑体" w:hAnsi="黑体" w:cs="黑体"/>
                <w:sz w:val="24"/>
                <w:szCs w:val="32"/>
              </w:rPr>
            </w:pPr>
            <w:r>
              <w:rPr>
                <w:rFonts w:ascii="黑体" w:eastAsia="黑体" w:hAnsi="黑体" w:cs="黑体" w:hint="eastAsia"/>
                <w:sz w:val="24"/>
                <w:szCs w:val="32"/>
              </w:rPr>
              <w:t>0533-5418680</w:t>
            </w:r>
          </w:p>
        </w:tc>
      </w:tr>
      <w:tr w:rsidR="00727AE8">
        <w:trPr>
          <w:trHeight w:hRule="exact" w:val="476"/>
        </w:trPr>
        <w:tc>
          <w:tcPr>
            <w:tcW w:w="2070" w:type="dxa"/>
            <w:vAlign w:val="center"/>
          </w:tcPr>
          <w:p w:rsidR="00727AE8" w:rsidRDefault="000372D8">
            <w:pPr>
              <w:spacing w:line="360" w:lineRule="exact"/>
              <w:jc w:val="center"/>
              <w:rPr>
                <w:rFonts w:ascii="黑体" w:eastAsia="黑体" w:hAnsi="黑体" w:cs="黑体"/>
                <w:sz w:val="24"/>
                <w:szCs w:val="32"/>
              </w:rPr>
            </w:pPr>
            <w:r>
              <w:rPr>
                <w:rFonts w:ascii="黑体" w:eastAsia="黑体" w:hAnsi="黑体" w:cs="黑体" w:hint="eastAsia"/>
                <w:sz w:val="24"/>
                <w:szCs w:val="32"/>
              </w:rPr>
              <w:t>简历投递邮箱</w:t>
            </w:r>
          </w:p>
        </w:tc>
        <w:tc>
          <w:tcPr>
            <w:tcW w:w="6496" w:type="dxa"/>
            <w:gridSpan w:val="6"/>
            <w:vAlign w:val="center"/>
          </w:tcPr>
          <w:p w:rsidR="00727AE8" w:rsidRDefault="00ED62B0">
            <w:pPr>
              <w:spacing w:line="360" w:lineRule="exact"/>
              <w:jc w:val="center"/>
              <w:rPr>
                <w:rFonts w:ascii="黑体" w:eastAsia="黑体" w:hAnsi="黑体" w:cs="黑体"/>
                <w:sz w:val="24"/>
                <w:szCs w:val="32"/>
              </w:rPr>
            </w:pPr>
            <w:r>
              <w:rPr>
                <w:rFonts w:ascii="黑体" w:eastAsia="黑体" w:hAnsi="黑体" w:cs="黑体"/>
                <w:sz w:val="24"/>
                <w:szCs w:val="32"/>
              </w:rPr>
              <w:t>L</w:t>
            </w:r>
            <w:r>
              <w:rPr>
                <w:rFonts w:ascii="黑体" w:eastAsia="黑体" w:hAnsi="黑体" w:cs="黑体" w:hint="eastAsia"/>
                <w:sz w:val="24"/>
                <w:szCs w:val="32"/>
              </w:rPr>
              <w:t>utaizhaopin@lttc.com.cn</w:t>
            </w:r>
          </w:p>
        </w:tc>
      </w:tr>
      <w:tr w:rsidR="00727AE8">
        <w:tc>
          <w:tcPr>
            <w:tcW w:w="8566" w:type="dxa"/>
            <w:gridSpan w:val="7"/>
          </w:tcPr>
          <w:p w:rsidR="00727AE8" w:rsidRDefault="000372D8">
            <w:pPr>
              <w:spacing w:line="360" w:lineRule="exact"/>
              <w:jc w:val="center"/>
              <w:rPr>
                <w:rFonts w:asciiTheme="minorEastAsia" w:hAnsiTheme="minorEastAsia" w:cstheme="minorEastAsia"/>
                <w:sz w:val="28"/>
                <w:szCs w:val="36"/>
              </w:rPr>
            </w:pPr>
            <w:r>
              <w:rPr>
                <w:rFonts w:asciiTheme="minorEastAsia" w:hAnsiTheme="minorEastAsia" w:cstheme="minorEastAsia" w:hint="eastAsia"/>
                <w:b/>
                <w:bCs/>
                <w:sz w:val="24"/>
                <w:szCs w:val="32"/>
              </w:rPr>
              <w:t>单位简介（</w:t>
            </w:r>
            <w:r>
              <w:rPr>
                <w:rFonts w:asciiTheme="minorEastAsia" w:hAnsiTheme="minorEastAsia" w:cstheme="minorEastAsia" w:hint="eastAsia"/>
                <w:b/>
                <w:bCs/>
                <w:sz w:val="24"/>
                <w:szCs w:val="32"/>
              </w:rPr>
              <w:t>200</w:t>
            </w:r>
            <w:r>
              <w:rPr>
                <w:rFonts w:asciiTheme="minorEastAsia" w:hAnsiTheme="minorEastAsia" w:cstheme="minorEastAsia" w:hint="eastAsia"/>
                <w:b/>
                <w:bCs/>
                <w:sz w:val="24"/>
                <w:szCs w:val="32"/>
              </w:rPr>
              <w:t>字以内</w:t>
            </w:r>
            <w:r>
              <w:rPr>
                <w:rFonts w:asciiTheme="minorEastAsia" w:hAnsiTheme="minorEastAsia" w:cstheme="minorEastAsia" w:hint="eastAsia"/>
                <w:b/>
                <w:bCs/>
                <w:sz w:val="24"/>
                <w:szCs w:val="32"/>
              </w:rPr>
              <w:t>）</w:t>
            </w:r>
          </w:p>
        </w:tc>
      </w:tr>
      <w:tr w:rsidR="00727AE8">
        <w:trPr>
          <w:trHeight w:val="4036"/>
        </w:trPr>
        <w:tc>
          <w:tcPr>
            <w:tcW w:w="8566" w:type="dxa"/>
            <w:gridSpan w:val="7"/>
          </w:tcPr>
          <w:p w:rsidR="00ED62B0" w:rsidRDefault="00ED62B0" w:rsidP="00ED62B0">
            <w:pPr>
              <w:autoSpaceDE w:val="0"/>
              <w:autoSpaceDN w:val="0"/>
              <w:adjustRightInd w:val="0"/>
              <w:ind w:leftChars="95" w:left="199" w:firstLineChars="200" w:firstLine="560"/>
              <w:jc w:val="left"/>
              <w:rPr>
                <w:rFonts w:ascii="仿宋" w:eastAsia="仿宋" w:hAnsi="仿宋" w:cs="Arial"/>
                <w:sz w:val="28"/>
                <w:szCs w:val="28"/>
              </w:rPr>
            </w:pPr>
            <w:r w:rsidRPr="009E7C49">
              <w:rPr>
                <w:rFonts w:ascii="仿宋" w:eastAsia="仿宋" w:hAnsi="仿宋" w:cs="Arial" w:hint="eastAsia"/>
                <w:sz w:val="28"/>
                <w:szCs w:val="28"/>
              </w:rPr>
              <w:t>鲁泰集团是目前全球最具规模的高档色织面料生产商和国际一线品牌衬衫制造商，拥有从</w:t>
            </w:r>
            <w:r>
              <w:rPr>
                <w:rFonts w:ascii="仿宋" w:eastAsia="仿宋" w:hAnsi="仿宋" w:cs="Arial" w:hint="eastAsia"/>
                <w:sz w:val="28"/>
                <w:szCs w:val="28"/>
              </w:rPr>
              <w:t>棉花</w:t>
            </w:r>
            <w:r w:rsidRPr="009E7C49">
              <w:rPr>
                <w:rFonts w:ascii="仿宋" w:eastAsia="仿宋" w:hAnsi="仿宋" w:cs="Arial" w:hint="eastAsia"/>
                <w:sz w:val="28"/>
                <w:szCs w:val="28"/>
              </w:rPr>
              <w:t>种植到纺织、染整、制衣生产，直至品牌营销的完整产业链，在中国、美国、意大利、日本</w:t>
            </w:r>
            <w:r>
              <w:rPr>
                <w:rFonts w:ascii="仿宋" w:eastAsia="仿宋" w:hAnsi="仿宋" w:cs="Arial" w:hint="eastAsia"/>
                <w:sz w:val="28"/>
                <w:szCs w:val="28"/>
              </w:rPr>
              <w:t>、越南</w:t>
            </w:r>
            <w:r w:rsidRPr="009E7C49">
              <w:rPr>
                <w:rFonts w:ascii="仿宋" w:eastAsia="仿宋" w:hAnsi="仿宋" w:cs="Arial" w:hint="eastAsia"/>
                <w:sz w:val="28"/>
                <w:szCs w:val="28"/>
              </w:rPr>
              <w:t>等8个国家，设立了13家控股子公司、3个办事处和40多个生产工厂，是一家集研发设计、生产制造、营销服务于一体的产业链集成、综合创新型、国际化的纺织服装集团。</w:t>
            </w:r>
          </w:p>
          <w:p w:rsidR="00727AE8" w:rsidRPr="00ED62B0" w:rsidRDefault="00727AE8">
            <w:pPr>
              <w:spacing w:line="360" w:lineRule="exact"/>
              <w:jc w:val="center"/>
              <w:rPr>
                <w:rFonts w:asciiTheme="minorEastAsia" w:hAnsiTheme="minorEastAsia" w:cstheme="minorEastAsia"/>
                <w:sz w:val="28"/>
                <w:szCs w:val="36"/>
              </w:rPr>
            </w:pPr>
          </w:p>
        </w:tc>
      </w:tr>
      <w:tr w:rsidR="00727AE8">
        <w:trPr>
          <w:trHeight w:val="474"/>
        </w:trPr>
        <w:tc>
          <w:tcPr>
            <w:tcW w:w="8566" w:type="dxa"/>
            <w:gridSpan w:val="7"/>
            <w:vAlign w:val="center"/>
          </w:tcPr>
          <w:p w:rsidR="00727AE8" w:rsidRDefault="000372D8">
            <w:pPr>
              <w:spacing w:line="360" w:lineRule="exact"/>
              <w:jc w:val="center"/>
              <w:rPr>
                <w:rFonts w:asciiTheme="minorEastAsia" w:hAnsiTheme="minorEastAsia" w:cstheme="minorEastAsia"/>
                <w:b/>
                <w:bCs/>
                <w:sz w:val="24"/>
              </w:rPr>
            </w:pPr>
            <w:r>
              <w:rPr>
                <w:rFonts w:asciiTheme="minorEastAsia" w:hAnsiTheme="minorEastAsia" w:cstheme="minorEastAsia" w:hint="eastAsia"/>
                <w:b/>
                <w:bCs/>
                <w:sz w:val="24"/>
              </w:rPr>
              <w:t>招聘职位</w:t>
            </w:r>
          </w:p>
        </w:tc>
      </w:tr>
      <w:tr w:rsidR="00727AE8">
        <w:trPr>
          <w:trHeight w:val="495"/>
        </w:trPr>
        <w:tc>
          <w:tcPr>
            <w:tcW w:w="2070" w:type="dxa"/>
            <w:vAlign w:val="center"/>
          </w:tcPr>
          <w:p w:rsidR="00727AE8" w:rsidRDefault="000372D8">
            <w:pPr>
              <w:jc w:val="center"/>
              <w:rPr>
                <w:rFonts w:asciiTheme="minorEastAsia" w:hAnsiTheme="minorEastAsia" w:cstheme="minorEastAsia"/>
                <w:b/>
                <w:bCs/>
                <w:sz w:val="24"/>
              </w:rPr>
            </w:pPr>
            <w:r>
              <w:rPr>
                <w:rFonts w:asciiTheme="minorEastAsia" w:hAnsiTheme="minorEastAsia" w:cstheme="minorEastAsia" w:hint="eastAsia"/>
                <w:b/>
                <w:bCs/>
                <w:sz w:val="24"/>
              </w:rPr>
              <w:t>岗位名称</w:t>
            </w:r>
          </w:p>
        </w:tc>
        <w:tc>
          <w:tcPr>
            <w:tcW w:w="1874" w:type="dxa"/>
            <w:vAlign w:val="center"/>
          </w:tcPr>
          <w:p w:rsidR="00727AE8" w:rsidRDefault="000372D8">
            <w:pPr>
              <w:jc w:val="center"/>
              <w:rPr>
                <w:rFonts w:asciiTheme="minorEastAsia" w:hAnsiTheme="minorEastAsia" w:cstheme="minorEastAsia"/>
                <w:b/>
                <w:bCs/>
                <w:sz w:val="24"/>
              </w:rPr>
            </w:pPr>
            <w:r>
              <w:rPr>
                <w:rFonts w:asciiTheme="minorEastAsia" w:hAnsiTheme="minorEastAsia" w:cstheme="minorEastAsia" w:hint="eastAsia"/>
                <w:b/>
                <w:bCs/>
                <w:sz w:val="24"/>
              </w:rPr>
              <w:t>所需专业</w:t>
            </w:r>
          </w:p>
        </w:tc>
        <w:tc>
          <w:tcPr>
            <w:tcW w:w="1281" w:type="dxa"/>
            <w:gridSpan w:val="2"/>
            <w:vAlign w:val="center"/>
          </w:tcPr>
          <w:p w:rsidR="00727AE8" w:rsidRDefault="000372D8">
            <w:pPr>
              <w:jc w:val="center"/>
              <w:rPr>
                <w:rFonts w:asciiTheme="minorEastAsia" w:hAnsiTheme="minorEastAsia" w:cstheme="minorEastAsia"/>
                <w:b/>
                <w:bCs/>
                <w:sz w:val="24"/>
              </w:rPr>
            </w:pPr>
            <w:r>
              <w:rPr>
                <w:rFonts w:asciiTheme="minorEastAsia" w:hAnsiTheme="minorEastAsia" w:cstheme="minorEastAsia" w:hint="eastAsia"/>
                <w:b/>
                <w:bCs/>
                <w:sz w:val="24"/>
              </w:rPr>
              <w:t>招聘人数</w:t>
            </w:r>
          </w:p>
        </w:tc>
        <w:tc>
          <w:tcPr>
            <w:tcW w:w="1433" w:type="dxa"/>
            <w:gridSpan w:val="2"/>
            <w:vAlign w:val="center"/>
          </w:tcPr>
          <w:p w:rsidR="00727AE8" w:rsidRDefault="000372D8">
            <w:pPr>
              <w:jc w:val="center"/>
              <w:rPr>
                <w:rFonts w:asciiTheme="minorEastAsia" w:hAnsiTheme="minorEastAsia" w:cstheme="minorEastAsia"/>
                <w:b/>
                <w:bCs/>
                <w:sz w:val="24"/>
              </w:rPr>
            </w:pPr>
            <w:r>
              <w:rPr>
                <w:rFonts w:asciiTheme="minorEastAsia" w:hAnsiTheme="minorEastAsia" w:cstheme="minorEastAsia" w:hint="eastAsia"/>
                <w:b/>
                <w:bCs/>
                <w:sz w:val="24"/>
              </w:rPr>
              <w:t>学历要求</w:t>
            </w:r>
          </w:p>
        </w:tc>
        <w:tc>
          <w:tcPr>
            <w:tcW w:w="1908" w:type="dxa"/>
            <w:vAlign w:val="center"/>
          </w:tcPr>
          <w:p w:rsidR="00727AE8" w:rsidRDefault="000372D8">
            <w:pPr>
              <w:jc w:val="center"/>
              <w:rPr>
                <w:rFonts w:asciiTheme="minorEastAsia" w:hAnsiTheme="minorEastAsia" w:cstheme="minorEastAsia"/>
                <w:b/>
                <w:bCs/>
                <w:sz w:val="24"/>
              </w:rPr>
            </w:pPr>
            <w:r>
              <w:rPr>
                <w:rFonts w:asciiTheme="minorEastAsia" w:hAnsiTheme="minorEastAsia" w:cstheme="minorEastAsia" w:hint="eastAsia"/>
                <w:b/>
                <w:bCs/>
                <w:sz w:val="24"/>
              </w:rPr>
              <w:t>薪资待遇</w:t>
            </w:r>
          </w:p>
        </w:tc>
      </w:tr>
      <w:tr w:rsidR="00727AE8">
        <w:trPr>
          <w:trHeight w:hRule="exact" w:val="476"/>
        </w:trPr>
        <w:tc>
          <w:tcPr>
            <w:tcW w:w="2070" w:type="dxa"/>
            <w:vAlign w:val="center"/>
          </w:tcPr>
          <w:p w:rsidR="00727AE8" w:rsidRDefault="00ED62B0">
            <w:pPr>
              <w:jc w:val="center"/>
              <w:rPr>
                <w:rFonts w:asciiTheme="minorEastAsia" w:hAnsiTheme="minorEastAsia" w:cstheme="minorEastAsia"/>
                <w:sz w:val="24"/>
              </w:rPr>
            </w:pPr>
            <w:r>
              <w:rPr>
                <w:rFonts w:asciiTheme="minorEastAsia" w:hAnsiTheme="minorEastAsia" w:cstheme="minorEastAsia" w:hint="eastAsia"/>
                <w:sz w:val="24"/>
              </w:rPr>
              <w:t>软件工程师</w:t>
            </w:r>
          </w:p>
        </w:tc>
        <w:tc>
          <w:tcPr>
            <w:tcW w:w="1874" w:type="dxa"/>
            <w:vAlign w:val="center"/>
          </w:tcPr>
          <w:p w:rsidR="00727AE8" w:rsidRPr="00ED62B0" w:rsidRDefault="00ED62B0">
            <w:pPr>
              <w:jc w:val="center"/>
              <w:rPr>
                <w:rFonts w:asciiTheme="minorEastAsia" w:hAnsiTheme="minorEastAsia" w:cstheme="minorEastAsia"/>
                <w:szCs w:val="21"/>
              </w:rPr>
            </w:pPr>
            <w:r w:rsidRPr="00ED62B0">
              <w:rPr>
                <w:rFonts w:asciiTheme="minorEastAsia" w:hAnsiTheme="minorEastAsia" w:cstheme="minorEastAsia" w:hint="eastAsia"/>
                <w:szCs w:val="21"/>
              </w:rPr>
              <w:t>计算机、软件工程</w:t>
            </w:r>
          </w:p>
        </w:tc>
        <w:tc>
          <w:tcPr>
            <w:tcW w:w="1281" w:type="dxa"/>
            <w:gridSpan w:val="2"/>
            <w:vAlign w:val="center"/>
          </w:tcPr>
          <w:p w:rsidR="00727AE8" w:rsidRDefault="00ED62B0">
            <w:pPr>
              <w:jc w:val="center"/>
              <w:rPr>
                <w:rFonts w:asciiTheme="minorEastAsia" w:hAnsiTheme="minorEastAsia" w:cstheme="minorEastAsia"/>
                <w:sz w:val="24"/>
              </w:rPr>
            </w:pPr>
            <w:r>
              <w:rPr>
                <w:rFonts w:asciiTheme="minorEastAsia" w:hAnsiTheme="minorEastAsia" w:cstheme="minorEastAsia" w:hint="eastAsia"/>
                <w:sz w:val="24"/>
              </w:rPr>
              <w:t>8</w:t>
            </w:r>
          </w:p>
        </w:tc>
        <w:tc>
          <w:tcPr>
            <w:tcW w:w="1433" w:type="dxa"/>
            <w:gridSpan w:val="2"/>
            <w:vAlign w:val="center"/>
          </w:tcPr>
          <w:p w:rsidR="00727AE8" w:rsidRDefault="00ED62B0">
            <w:pPr>
              <w:jc w:val="center"/>
              <w:rPr>
                <w:rFonts w:asciiTheme="minorEastAsia" w:hAnsiTheme="minorEastAsia" w:cstheme="minorEastAsia"/>
                <w:sz w:val="24"/>
              </w:rPr>
            </w:pPr>
            <w:r>
              <w:rPr>
                <w:rFonts w:asciiTheme="minorEastAsia" w:hAnsiTheme="minorEastAsia" w:cstheme="minorEastAsia" w:hint="eastAsia"/>
                <w:sz w:val="24"/>
              </w:rPr>
              <w:t>本科</w:t>
            </w:r>
          </w:p>
        </w:tc>
        <w:tc>
          <w:tcPr>
            <w:tcW w:w="1908" w:type="dxa"/>
            <w:vAlign w:val="center"/>
          </w:tcPr>
          <w:p w:rsidR="00727AE8" w:rsidRDefault="00ED62B0">
            <w:pPr>
              <w:jc w:val="center"/>
              <w:rPr>
                <w:rFonts w:asciiTheme="minorEastAsia" w:hAnsiTheme="minorEastAsia" w:cstheme="minorEastAsia"/>
                <w:sz w:val="24"/>
              </w:rPr>
            </w:pPr>
            <w:r>
              <w:rPr>
                <w:rFonts w:asciiTheme="minorEastAsia" w:hAnsiTheme="minorEastAsia" w:cstheme="minorEastAsia" w:hint="eastAsia"/>
                <w:sz w:val="24"/>
              </w:rPr>
              <w:t>5000-7000</w:t>
            </w:r>
          </w:p>
        </w:tc>
      </w:tr>
      <w:tr w:rsidR="00727AE8">
        <w:trPr>
          <w:trHeight w:hRule="exact" w:val="476"/>
        </w:trPr>
        <w:tc>
          <w:tcPr>
            <w:tcW w:w="2070" w:type="dxa"/>
            <w:vAlign w:val="center"/>
          </w:tcPr>
          <w:p w:rsidR="00727AE8" w:rsidRDefault="00ED62B0">
            <w:pPr>
              <w:jc w:val="center"/>
              <w:rPr>
                <w:rFonts w:asciiTheme="minorEastAsia" w:hAnsiTheme="minorEastAsia" w:cstheme="minorEastAsia"/>
                <w:sz w:val="24"/>
              </w:rPr>
            </w:pPr>
            <w:r>
              <w:rPr>
                <w:rFonts w:asciiTheme="minorEastAsia" w:hAnsiTheme="minorEastAsia" w:cstheme="minorEastAsia" w:hint="eastAsia"/>
                <w:sz w:val="24"/>
              </w:rPr>
              <w:t>国际营销员</w:t>
            </w:r>
          </w:p>
        </w:tc>
        <w:tc>
          <w:tcPr>
            <w:tcW w:w="1874" w:type="dxa"/>
            <w:vAlign w:val="center"/>
          </w:tcPr>
          <w:p w:rsidR="00727AE8" w:rsidRPr="00ED62B0" w:rsidRDefault="00ED62B0">
            <w:pPr>
              <w:jc w:val="center"/>
              <w:rPr>
                <w:rFonts w:asciiTheme="minorEastAsia" w:hAnsiTheme="minorEastAsia" w:cstheme="minorEastAsia"/>
                <w:szCs w:val="21"/>
              </w:rPr>
            </w:pPr>
            <w:r w:rsidRPr="00ED62B0">
              <w:rPr>
                <w:rFonts w:asciiTheme="minorEastAsia" w:hAnsiTheme="minorEastAsia" w:cstheme="minorEastAsia" w:hint="eastAsia"/>
                <w:szCs w:val="21"/>
              </w:rPr>
              <w:t>国贸、英语</w:t>
            </w:r>
          </w:p>
        </w:tc>
        <w:tc>
          <w:tcPr>
            <w:tcW w:w="1281" w:type="dxa"/>
            <w:gridSpan w:val="2"/>
            <w:vAlign w:val="center"/>
          </w:tcPr>
          <w:p w:rsidR="00727AE8" w:rsidRDefault="00ED62B0">
            <w:pPr>
              <w:jc w:val="center"/>
              <w:rPr>
                <w:rFonts w:asciiTheme="minorEastAsia" w:hAnsiTheme="minorEastAsia" w:cstheme="minorEastAsia"/>
                <w:sz w:val="24"/>
              </w:rPr>
            </w:pPr>
            <w:r>
              <w:rPr>
                <w:rFonts w:asciiTheme="minorEastAsia" w:hAnsiTheme="minorEastAsia" w:cstheme="minorEastAsia" w:hint="eastAsia"/>
                <w:sz w:val="24"/>
              </w:rPr>
              <w:t>10</w:t>
            </w:r>
          </w:p>
        </w:tc>
        <w:tc>
          <w:tcPr>
            <w:tcW w:w="1433" w:type="dxa"/>
            <w:gridSpan w:val="2"/>
            <w:vAlign w:val="center"/>
          </w:tcPr>
          <w:p w:rsidR="00727AE8" w:rsidRDefault="00ED62B0">
            <w:pPr>
              <w:jc w:val="center"/>
              <w:rPr>
                <w:rFonts w:asciiTheme="minorEastAsia" w:hAnsiTheme="minorEastAsia" w:cstheme="minorEastAsia"/>
                <w:sz w:val="24"/>
              </w:rPr>
            </w:pPr>
            <w:r>
              <w:rPr>
                <w:rFonts w:asciiTheme="minorEastAsia" w:hAnsiTheme="minorEastAsia" w:cstheme="minorEastAsia" w:hint="eastAsia"/>
                <w:sz w:val="24"/>
              </w:rPr>
              <w:t>本科</w:t>
            </w:r>
          </w:p>
        </w:tc>
        <w:tc>
          <w:tcPr>
            <w:tcW w:w="1908" w:type="dxa"/>
            <w:vAlign w:val="center"/>
          </w:tcPr>
          <w:p w:rsidR="00727AE8" w:rsidRDefault="00ED62B0">
            <w:pPr>
              <w:jc w:val="center"/>
              <w:rPr>
                <w:rFonts w:asciiTheme="minorEastAsia" w:hAnsiTheme="minorEastAsia" w:cstheme="minorEastAsia"/>
                <w:sz w:val="24"/>
              </w:rPr>
            </w:pPr>
            <w:r>
              <w:rPr>
                <w:rFonts w:asciiTheme="minorEastAsia" w:hAnsiTheme="minorEastAsia" w:cstheme="minorEastAsia" w:hint="eastAsia"/>
                <w:sz w:val="24"/>
              </w:rPr>
              <w:t>6000-8000</w:t>
            </w:r>
          </w:p>
        </w:tc>
      </w:tr>
      <w:tr w:rsidR="00727AE8">
        <w:trPr>
          <w:trHeight w:hRule="exact" w:val="476"/>
        </w:trPr>
        <w:tc>
          <w:tcPr>
            <w:tcW w:w="2070" w:type="dxa"/>
            <w:vAlign w:val="center"/>
          </w:tcPr>
          <w:p w:rsidR="00727AE8" w:rsidRDefault="00ED62B0">
            <w:pPr>
              <w:jc w:val="center"/>
              <w:rPr>
                <w:rFonts w:asciiTheme="minorEastAsia" w:hAnsiTheme="minorEastAsia" w:cstheme="minorEastAsia"/>
                <w:sz w:val="24"/>
              </w:rPr>
            </w:pPr>
            <w:r>
              <w:rPr>
                <w:rFonts w:asciiTheme="minorEastAsia" w:hAnsiTheme="minorEastAsia" w:cstheme="minorEastAsia" w:hint="eastAsia"/>
                <w:sz w:val="24"/>
              </w:rPr>
              <w:t>生产管理</w:t>
            </w:r>
          </w:p>
        </w:tc>
        <w:tc>
          <w:tcPr>
            <w:tcW w:w="1874" w:type="dxa"/>
            <w:vAlign w:val="center"/>
          </w:tcPr>
          <w:p w:rsidR="00727AE8" w:rsidRPr="00ED62B0" w:rsidRDefault="00ED62B0">
            <w:pPr>
              <w:jc w:val="center"/>
              <w:rPr>
                <w:rFonts w:asciiTheme="minorEastAsia" w:hAnsiTheme="minorEastAsia" w:cstheme="minorEastAsia"/>
                <w:szCs w:val="21"/>
              </w:rPr>
            </w:pPr>
            <w:r>
              <w:rPr>
                <w:rFonts w:asciiTheme="minorEastAsia" w:hAnsiTheme="minorEastAsia" w:cstheme="minorEastAsia" w:hint="eastAsia"/>
                <w:szCs w:val="21"/>
              </w:rPr>
              <w:t>纺织、服装</w:t>
            </w:r>
          </w:p>
        </w:tc>
        <w:tc>
          <w:tcPr>
            <w:tcW w:w="1281" w:type="dxa"/>
            <w:gridSpan w:val="2"/>
            <w:vAlign w:val="center"/>
          </w:tcPr>
          <w:p w:rsidR="00727AE8" w:rsidRDefault="00ED62B0">
            <w:pPr>
              <w:jc w:val="center"/>
              <w:rPr>
                <w:rFonts w:asciiTheme="minorEastAsia" w:hAnsiTheme="minorEastAsia" w:cstheme="minorEastAsia"/>
                <w:sz w:val="24"/>
              </w:rPr>
            </w:pPr>
            <w:r>
              <w:rPr>
                <w:rFonts w:asciiTheme="minorEastAsia" w:hAnsiTheme="minorEastAsia" w:cstheme="minorEastAsia" w:hint="eastAsia"/>
                <w:sz w:val="24"/>
              </w:rPr>
              <w:t>10</w:t>
            </w:r>
          </w:p>
        </w:tc>
        <w:tc>
          <w:tcPr>
            <w:tcW w:w="1433" w:type="dxa"/>
            <w:gridSpan w:val="2"/>
            <w:vAlign w:val="center"/>
          </w:tcPr>
          <w:p w:rsidR="00727AE8" w:rsidRDefault="00ED62B0">
            <w:pPr>
              <w:jc w:val="center"/>
              <w:rPr>
                <w:rFonts w:asciiTheme="minorEastAsia" w:hAnsiTheme="minorEastAsia" w:cstheme="minorEastAsia"/>
                <w:sz w:val="24"/>
              </w:rPr>
            </w:pPr>
            <w:r>
              <w:rPr>
                <w:rFonts w:asciiTheme="minorEastAsia" w:hAnsiTheme="minorEastAsia" w:cstheme="minorEastAsia" w:hint="eastAsia"/>
                <w:sz w:val="24"/>
              </w:rPr>
              <w:t>本科</w:t>
            </w:r>
          </w:p>
        </w:tc>
        <w:tc>
          <w:tcPr>
            <w:tcW w:w="1908" w:type="dxa"/>
            <w:vAlign w:val="center"/>
          </w:tcPr>
          <w:p w:rsidR="00727AE8" w:rsidRDefault="00ED62B0">
            <w:pPr>
              <w:jc w:val="center"/>
              <w:rPr>
                <w:rFonts w:asciiTheme="minorEastAsia" w:hAnsiTheme="minorEastAsia" w:cstheme="minorEastAsia"/>
                <w:sz w:val="24"/>
              </w:rPr>
            </w:pPr>
            <w:r>
              <w:rPr>
                <w:rFonts w:asciiTheme="minorEastAsia" w:hAnsiTheme="minorEastAsia" w:cstheme="minorEastAsia" w:hint="eastAsia"/>
                <w:sz w:val="24"/>
              </w:rPr>
              <w:t>4000-7000</w:t>
            </w:r>
          </w:p>
        </w:tc>
      </w:tr>
      <w:tr w:rsidR="00727AE8">
        <w:trPr>
          <w:trHeight w:hRule="exact" w:val="476"/>
        </w:trPr>
        <w:tc>
          <w:tcPr>
            <w:tcW w:w="2070" w:type="dxa"/>
            <w:vAlign w:val="center"/>
          </w:tcPr>
          <w:p w:rsidR="00727AE8" w:rsidRDefault="00727AE8">
            <w:pPr>
              <w:jc w:val="center"/>
              <w:rPr>
                <w:rFonts w:asciiTheme="minorEastAsia" w:hAnsiTheme="minorEastAsia" w:cstheme="minorEastAsia"/>
                <w:sz w:val="24"/>
              </w:rPr>
            </w:pPr>
          </w:p>
        </w:tc>
        <w:tc>
          <w:tcPr>
            <w:tcW w:w="1874" w:type="dxa"/>
            <w:vAlign w:val="center"/>
          </w:tcPr>
          <w:p w:rsidR="00727AE8" w:rsidRPr="00ED62B0" w:rsidRDefault="00727AE8">
            <w:pPr>
              <w:jc w:val="center"/>
              <w:rPr>
                <w:rFonts w:asciiTheme="minorEastAsia" w:hAnsiTheme="minorEastAsia" w:cstheme="minorEastAsia"/>
                <w:szCs w:val="21"/>
              </w:rPr>
            </w:pPr>
          </w:p>
        </w:tc>
        <w:tc>
          <w:tcPr>
            <w:tcW w:w="1281" w:type="dxa"/>
            <w:gridSpan w:val="2"/>
            <w:vAlign w:val="center"/>
          </w:tcPr>
          <w:p w:rsidR="00727AE8" w:rsidRDefault="00727AE8">
            <w:pPr>
              <w:jc w:val="center"/>
              <w:rPr>
                <w:rFonts w:asciiTheme="minorEastAsia" w:hAnsiTheme="minorEastAsia" w:cstheme="minorEastAsia"/>
                <w:sz w:val="24"/>
              </w:rPr>
            </w:pPr>
          </w:p>
        </w:tc>
        <w:tc>
          <w:tcPr>
            <w:tcW w:w="1433" w:type="dxa"/>
            <w:gridSpan w:val="2"/>
            <w:vAlign w:val="center"/>
          </w:tcPr>
          <w:p w:rsidR="00727AE8" w:rsidRDefault="00727AE8">
            <w:pPr>
              <w:jc w:val="center"/>
              <w:rPr>
                <w:rFonts w:asciiTheme="minorEastAsia" w:hAnsiTheme="minorEastAsia" w:cstheme="minorEastAsia"/>
                <w:sz w:val="24"/>
              </w:rPr>
            </w:pPr>
          </w:p>
        </w:tc>
        <w:tc>
          <w:tcPr>
            <w:tcW w:w="1908" w:type="dxa"/>
            <w:vAlign w:val="center"/>
          </w:tcPr>
          <w:p w:rsidR="00727AE8" w:rsidRDefault="00727AE8">
            <w:pPr>
              <w:jc w:val="center"/>
              <w:rPr>
                <w:rFonts w:asciiTheme="minorEastAsia" w:hAnsiTheme="minorEastAsia" w:cstheme="minorEastAsia"/>
                <w:sz w:val="24"/>
              </w:rPr>
            </w:pPr>
          </w:p>
        </w:tc>
      </w:tr>
      <w:tr w:rsidR="00727AE8">
        <w:trPr>
          <w:trHeight w:hRule="exact" w:val="476"/>
        </w:trPr>
        <w:tc>
          <w:tcPr>
            <w:tcW w:w="8566" w:type="dxa"/>
            <w:gridSpan w:val="7"/>
            <w:vAlign w:val="center"/>
          </w:tcPr>
          <w:p w:rsidR="00727AE8" w:rsidRDefault="000372D8">
            <w:pPr>
              <w:jc w:val="center"/>
              <w:rPr>
                <w:rFonts w:asciiTheme="minorEastAsia" w:hAnsiTheme="minorEastAsia" w:cstheme="minorEastAsia"/>
                <w:sz w:val="24"/>
              </w:rPr>
            </w:pPr>
            <w:r>
              <w:rPr>
                <w:rFonts w:asciiTheme="minorEastAsia" w:hAnsiTheme="minorEastAsia" w:cstheme="minorEastAsia" w:hint="eastAsia"/>
                <w:b/>
                <w:bCs/>
                <w:sz w:val="24"/>
              </w:rPr>
              <w:t>特色招引政策</w:t>
            </w:r>
          </w:p>
        </w:tc>
      </w:tr>
      <w:tr w:rsidR="00727AE8">
        <w:trPr>
          <w:trHeight w:hRule="exact" w:val="3015"/>
        </w:trPr>
        <w:tc>
          <w:tcPr>
            <w:tcW w:w="8566" w:type="dxa"/>
            <w:gridSpan w:val="7"/>
            <w:vAlign w:val="center"/>
          </w:tcPr>
          <w:p w:rsidR="00ED62B0" w:rsidRPr="00AC11B4" w:rsidRDefault="00ED62B0" w:rsidP="00ED62B0">
            <w:pPr>
              <w:rPr>
                <w:rFonts w:ascii="仿宋" w:eastAsia="仿宋" w:hAnsi="仿宋" w:cs="宋体"/>
                <w:color w:val="000000"/>
                <w:kern w:val="0"/>
                <w:sz w:val="28"/>
                <w:szCs w:val="28"/>
              </w:rPr>
            </w:pPr>
            <w:r>
              <w:rPr>
                <w:rFonts w:ascii="仿宋" w:eastAsia="仿宋" w:hAnsi="仿宋" w:cs="宋体" w:hint="eastAsia"/>
                <w:color w:val="000000"/>
                <w:kern w:val="0"/>
                <w:sz w:val="28"/>
                <w:szCs w:val="28"/>
              </w:rPr>
              <w:t>1.</w:t>
            </w:r>
            <w:r w:rsidRPr="00D4620A">
              <w:rPr>
                <w:rFonts w:ascii="仿宋" w:eastAsia="仿宋" w:hAnsi="仿宋" w:cs="宋体" w:hint="eastAsia"/>
                <w:color w:val="000000"/>
                <w:kern w:val="0"/>
                <w:sz w:val="28"/>
                <w:szCs w:val="28"/>
              </w:rPr>
              <w:t>免费大学生公寓</w:t>
            </w:r>
            <w:r>
              <w:rPr>
                <w:rFonts w:ascii="仿宋" w:eastAsia="仿宋" w:hAnsi="仿宋" w:cs="宋体" w:hint="eastAsia"/>
                <w:color w:val="000000"/>
                <w:kern w:val="0"/>
                <w:sz w:val="28"/>
                <w:szCs w:val="28"/>
              </w:rPr>
              <w:t xml:space="preserve"> （</w:t>
            </w:r>
            <w:r w:rsidRPr="00D4620A">
              <w:rPr>
                <w:rFonts w:ascii="仿宋" w:eastAsia="仿宋" w:hAnsi="仿宋" w:cs="宋体" w:hint="eastAsia"/>
                <w:color w:val="000000"/>
                <w:kern w:val="0"/>
                <w:sz w:val="28"/>
                <w:szCs w:val="28"/>
              </w:rPr>
              <w:t>2人/间），空调、暖气、网络全接入</w:t>
            </w:r>
            <w:r>
              <w:rPr>
                <w:rFonts w:ascii="仿宋" w:eastAsia="仿宋" w:hAnsi="仿宋" w:cs="宋体" w:hint="eastAsia"/>
                <w:color w:val="000000"/>
                <w:kern w:val="0"/>
                <w:sz w:val="28"/>
                <w:szCs w:val="28"/>
              </w:rPr>
              <w:t>。</w:t>
            </w:r>
            <w:r w:rsidRPr="00D4620A">
              <w:rPr>
                <w:rFonts w:ascii="仿宋" w:eastAsia="仿宋" w:hAnsi="仿宋" w:cs="宋体" w:hint="eastAsia"/>
                <w:color w:val="000000"/>
                <w:kern w:val="0"/>
                <w:sz w:val="28"/>
                <w:szCs w:val="28"/>
              </w:rPr>
              <w:t xml:space="preserve"> </w:t>
            </w:r>
            <w:r w:rsidRPr="00D4620A">
              <w:rPr>
                <w:rFonts w:ascii="仿宋" w:eastAsia="仿宋" w:hAnsi="仿宋" w:cs="宋体" w:hint="eastAsia"/>
                <w:color w:val="000000"/>
                <w:kern w:val="0"/>
                <w:sz w:val="28"/>
                <w:szCs w:val="28"/>
              </w:rPr>
              <w:br/>
            </w:r>
            <w:r>
              <w:rPr>
                <w:rFonts w:ascii="仿宋" w:eastAsia="仿宋" w:hAnsi="仿宋" w:cs="宋体" w:hint="eastAsia"/>
                <w:color w:val="000000"/>
                <w:kern w:val="0"/>
                <w:sz w:val="28"/>
                <w:szCs w:val="28"/>
              </w:rPr>
              <w:t>2.为</w:t>
            </w:r>
            <w:r w:rsidRPr="00D4620A">
              <w:rPr>
                <w:rFonts w:ascii="仿宋" w:eastAsia="仿宋" w:hAnsi="仿宋" w:cs="宋体" w:hint="eastAsia"/>
                <w:color w:val="000000"/>
                <w:kern w:val="0"/>
                <w:sz w:val="28"/>
                <w:szCs w:val="28"/>
              </w:rPr>
              <w:t>成家的</w:t>
            </w:r>
            <w:r w:rsidRPr="00AC11B4">
              <w:rPr>
                <w:rFonts w:ascii="仿宋" w:eastAsia="仿宋" w:hAnsi="仿宋" w:cs="宋体" w:hint="eastAsia"/>
                <w:color w:val="000000"/>
                <w:kern w:val="0"/>
                <w:sz w:val="28"/>
                <w:szCs w:val="28"/>
              </w:rPr>
              <w:t>员工提供价格优惠的内部商品房</w:t>
            </w:r>
            <w:r>
              <w:rPr>
                <w:rFonts w:ascii="仿宋" w:eastAsia="仿宋" w:hAnsi="仿宋" w:cs="宋体" w:hint="eastAsia"/>
                <w:color w:val="000000"/>
                <w:kern w:val="0"/>
                <w:sz w:val="28"/>
                <w:szCs w:val="28"/>
              </w:rPr>
              <w:t>。</w:t>
            </w:r>
          </w:p>
          <w:p w:rsidR="00ED62B0" w:rsidRDefault="00ED62B0" w:rsidP="00ED62B0">
            <w:pPr>
              <w:rPr>
                <w:rFonts w:ascii="仿宋" w:eastAsia="仿宋" w:hAnsi="仿宋" w:cs="宋体"/>
                <w:color w:val="000000"/>
                <w:kern w:val="0"/>
                <w:sz w:val="28"/>
                <w:szCs w:val="28"/>
              </w:rPr>
            </w:pPr>
            <w:r>
              <w:rPr>
                <w:rFonts w:ascii="仿宋" w:eastAsia="仿宋" w:hAnsi="仿宋" w:cs="宋体" w:hint="eastAsia"/>
                <w:color w:val="000000"/>
                <w:kern w:val="0"/>
                <w:sz w:val="28"/>
                <w:szCs w:val="28"/>
              </w:rPr>
              <w:t>3.</w:t>
            </w:r>
            <w:r w:rsidRPr="00AC11B4">
              <w:rPr>
                <w:rFonts w:ascii="仿宋" w:eastAsia="仿宋" w:hAnsi="仿宋" w:cs="宋体" w:hint="eastAsia"/>
                <w:color w:val="000000"/>
                <w:kern w:val="0"/>
                <w:sz w:val="28"/>
                <w:szCs w:val="28"/>
              </w:rPr>
              <w:t>公司有内部餐厅，免费</w:t>
            </w:r>
            <w:r>
              <w:rPr>
                <w:rFonts w:ascii="仿宋" w:eastAsia="仿宋" w:hAnsi="仿宋" w:cs="宋体" w:hint="eastAsia"/>
                <w:color w:val="000000"/>
                <w:kern w:val="0"/>
                <w:sz w:val="28"/>
                <w:szCs w:val="28"/>
              </w:rPr>
              <w:t>班中餐</w:t>
            </w:r>
            <w:r w:rsidRPr="00AC11B4">
              <w:rPr>
                <w:rFonts w:ascii="仿宋" w:eastAsia="仿宋" w:hAnsi="仿宋" w:cs="宋体" w:hint="eastAsia"/>
                <w:color w:val="000000"/>
                <w:kern w:val="0"/>
                <w:sz w:val="28"/>
                <w:szCs w:val="28"/>
              </w:rPr>
              <w:t>。公司</w:t>
            </w:r>
            <w:r>
              <w:rPr>
                <w:rFonts w:ascii="仿宋" w:eastAsia="仿宋" w:hAnsi="仿宋" w:cs="宋体" w:hint="eastAsia"/>
                <w:color w:val="000000"/>
                <w:kern w:val="0"/>
                <w:sz w:val="28"/>
                <w:szCs w:val="28"/>
              </w:rPr>
              <w:t>内</w:t>
            </w:r>
            <w:r w:rsidRPr="00AC11B4">
              <w:rPr>
                <w:rFonts w:ascii="仿宋" w:eastAsia="仿宋" w:hAnsi="仿宋" w:cs="宋体" w:hint="eastAsia"/>
                <w:color w:val="000000"/>
                <w:kern w:val="0"/>
                <w:sz w:val="28"/>
                <w:szCs w:val="28"/>
              </w:rPr>
              <w:t>有超市</w:t>
            </w:r>
            <w:r>
              <w:rPr>
                <w:rFonts w:ascii="仿宋" w:eastAsia="仿宋" w:hAnsi="仿宋" w:cs="宋体" w:hint="eastAsia"/>
                <w:color w:val="000000"/>
                <w:kern w:val="0"/>
                <w:sz w:val="28"/>
                <w:szCs w:val="28"/>
              </w:rPr>
              <w:t>，</w:t>
            </w:r>
            <w:r w:rsidRPr="00AC11B4">
              <w:rPr>
                <w:rFonts w:ascii="仿宋" w:eastAsia="仿宋" w:hAnsi="仿宋" w:cs="宋体" w:hint="eastAsia"/>
                <w:color w:val="000000"/>
                <w:kern w:val="0"/>
                <w:sz w:val="28"/>
                <w:szCs w:val="28"/>
              </w:rPr>
              <w:t>日常用品采购非常方便。</w:t>
            </w:r>
            <w:r>
              <w:rPr>
                <w:rFonts w:ascii="仿宋" w:eastAsia="仿宋" w:hAnsi="仿宋" w:cs="宋体" w:hint="eastAsia"/>
                <w:color w:val="000000"/>
                <w:kern w:val="0"/>
                <w:sz w:val="28"/>
                <w:szCs w:val="28"/>
              </w:rPr>
              <w:t>公司设有图书室、健身房、游泳馆等休闲娱乐区。</w:t>
            </w:r>
          </w:p>
          <w:p w:rsidR="00727AE8" w:rsidRPr="00ED62B0" w:rsidRDefault="00727AE8">
            <w:pPr>
              <w:jc w:val="center"/>
              <w:rPr>
                <w:rFonts w:asciiTheme="minorEastAsia" w:hAnsiTheme="minorEastAsia" w:cstheme="minorEastAsia"/>
                <w:sz w:val="24"/>
              </w:rPr>
            </w:pPr>
          </w:p>
        </w:tc>
      </w:tr>
    </w:tbl>
    <w:p w:rsidR="00727AE8" w:rsidRDefault="000372D8">
      <w:pPr>
        <w:spacing w:line="480" w:lineRule="exact"/>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2020</w:t>
      </w:r>
      <w:r>
        <w:rPr>
          <w:rFonts w:ascii="方正小标宋简体" w:eastAsia="方正小标宋简体" w:hAnsi="方正小标宋简体" w:cs="方正小标宋简体" w:hint="eastAsia"/>
          <w:sz w:val="36"/>
          <w:szCs w:val="36"/>
        </w:rPr>
        <w:t>年</w:t>
      </w:r>
      <w:r>
        <w:rPr>
          <w:rFonts w:ascii="方正小标宋简体" w:eastAsia="方正小标宋简体" w:hAnsi="方正小标宋简体" w:cs="方正小标宋简体" w:hint="eastAsia"/>
          <w:sz w:val="36"/>
          <w:szCs w:val="36"/>
        </w:rPr>
        <w:t>“淄博</w:t>
      </w:r>
      <w:r>
        <w:rPr>
          <w:rFonts w:ascii="方正小标宋简体" w:eastAsia="方正小标宋简体" w:hAnsi="方正小标宋简体" w:cs="方正小标宋简体" w:hint="eastAsia"/>
          <w:sz w:val="36"/>
          <w:szCs w:val="36"/>
        </w:rPr>
        <w:t>-</w:t>
      </w:r>
      <w:r>
        <w:rPr>
          <w:rFonts w:ascii="方正小标宋简体" w:eastAsia="方正小标宋简体" w:hAnsi="方正小标宋简体" w:cs="方正小标宋简体" w:hint="eastAsia"/>
          <w:sz w:val="36"/>
          <w:szCs w:val="36"/>
        </w:rPr>
        <w:t>名校人才直通车</w:t>
      </w:r>
      <w:r>
        <w:rPr>
          <w:rFonts w:ascii="方正小标宋简体" w:eastAsia="方正小标宋简体" w:hAnsi="方正小标宋简体" w:cs="方正小标宋简体" w:hint="eastAsia"/>
          <w:sz w:val="36"/>
          <w:szCs w:val="36"/>
        </w:rPr>
        <w:t>”山东理工大学站</w:t>
      </w:r>
    </w:p>
    <w:p w:rsidR="00727AE8" w:rsidRDefault="000372D8">
      <w:pPr>
        <w:spacing w:line="480" w:lineRule="exact"/>
        <w:jc w:val="center"/>
        <w:rPr>
          <w:rFonts w:ascii="方正小标宋简体" w:eastAsia="方正小标宋简体" w:hAnsi="方正小标宋简体" w:cs="方正小标宋简体"/>
          <w:sz w:val="36"/>
          <w:szCs w:val="36"/>
        </w:rPr>
      </w:pPr>
      <w:bookmarkStart w:id="0" w:name="_GoBack"/>
      <w:bookmarkEnd w:id="0"/>
      <w:r>
        <w:rPr>
          <w:rFonts w:ascii="方正小标宋简体" w:eastAsia="方正小标宋简体" w:hAnsi="方正小标宋简体" w:cs="方正小标宋简体" w:hint="eastAsia"/>
          <w:sz w:val="36"/>
          <w:szCs w:val="36"/>
        </w:rPr>
        <w:t>春</w:t>
      </w:r>
      <w:r>
        <w:rPr>
          <w:rFonts w:ascii="方正小标宋简体" w:eastAsia="方正小标宋简体" w:hAnsi="方正小标宋简体" w:cs="方正小标宋简体" w:hint="eastAsia"/>
          <w:sz w:val="36"/>
          <w:szCs w:val="36"/>
        </w:rPr>
        <w:t>季线上招聘周企业报名表</w:t>
      </w:r>
    </w:p>
    <w:sectPr w:rsidR="00727AE8" w:rsidSect="00727AE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72D8" w:rsidRDefault="000372D8" w:rsidP="00ED62B0">
      <w:r>
        <w:separator/>
      </w:r>
    </w:p>
  </w:endnote>
  <w:endnote w:type="continuationSeparator" w:id="1">
    <w:p w:rsidR="000372D8" w:rsidRDefault="000372D8" w:rsidP="00ED62B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小标宋简体">
    <w:altName w:val="Arial Unicode MS"/>
    <w:charset w:val="86"/>
    <w:family w:val="auto"/>
    <w:pitch w:val="default"/>
    <w:sig w:usb0="00000000" w:usb1="184F6CFA" w:usb2="00000012"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72D8" w:rsidRDefault="000372D8" w:rsidP="00ED62B0">
      <w:r>
        <w:separator/>
      </w:r>
    </w:p>
  </w:footnote>
  <w:footnote w:type="continuationSeparator" w:id="1">
    <w:p w:rsidR="000372D8" w:rsidRDefault="000372D8" w:rsidP="00ED62B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27AE8"/>
    <w:rsid w:val="000372D8"/>
    <w:rsid w:val="00727AE8"/>
    <w:rsid w:val="00ED62B0"/>
    <w:rsid w:val="0854446B"/>
    <w:rsid w:val="0AF63BCA"/>
    <w:rsid w:val="19846DA4"/>
    <w:rsid w:val="392B204B"/>
    <w:rsid w:val="47961BFD"/>
    <w:rsid w:val="4FD22C3D"/>
    <w:rsid w:val="61CB3E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27AE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727A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ED62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ED62B0"/>
    <w:rPr>
      <w:kern w:val="2"/>
      <w:sz w:val="18"/>
      <w:szCs w:val="18"/>
    </w:rPr>
  </w:style>
  <w:style w:type="paragraph" w:styleId="a5">
    <w:name w:val="footer"/>
    <w:basedOn w:val="a"/>
    <w:link w:val="Char0"/>
    <w:rsid w:val="00ED62B0"/>
    <w:pPr>
      <w:tabs>
        <w:tab w:val="center" w:pos="4153"/>
        <w:tab w:val="right" w:pos="8306"/>
      </w:tabs>
      <w:snapToGrid w:val="0"/>
      <w:jc w:val="left"/>
    </w:pPr>
    <w:rPr>
      <w:sz w:val="18"/>
      <w:szCs w:val="18"/>
    </w:rPr>
  </w:style>
  <w:style w:type="character" w:customStyle="1" w:styleId="Char0">
    <w:name w:val="页脚 Char"/>
    <w:basedOn w:val="a0"/>
    <w:link w:val="a5"/>
    <w:rsid w:val="00ED62B0"/>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82</Words>
  <Characters>472</Characters>
  <Application>Microsoft Office Word</Application>
  <DocSecurity>0</DocSecurity>
  <Lines>3</Lines>
  <Paragraphs>1</Paragraphs>
  <ScaleCrop>false</ScaleCrop>
  <Company>Microsoft</Company>
  <LinksUpToDate>false</LinksUpToDate>
  <CharactersWithSpaces>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cp:lastModifiedBy>
  <cp:revision>2</cp:revision>
  <dcterms:created xsi:type="dcterms:W3CDTF">2020-05-11T06:15:00Z</dcterms:created>
  <dcterms:modified xsi:type="dcterms:W3CDTF">2020-05-11T08:03:00Z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