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2070"/>
        <w:gridCol w:w="1866"/>
        <w:gridCol w:w="462"/>
        <w:gridCol w:w="827"/>
        <w:gridCol w:w="744"/>
        <w:gridCol w:w="689"/>
        <w:gridCol w:w="1908"/>
      </w:tblGrid>
      <w:tr w:rsidR="004A7CA6">
        <w:trPr>
          <w:trHeight w:hRule="exact" w:val="476"/>
        </w:trPr>
        <w:tc>
          <w:tcPr>
            <w:tcW w:w="2070" w:type="dxa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山东唐骏欧铃汽车制造有限公司</w:t>
            </w:r>
          </w:p>
        </w:tc>
      </w:tr>
      <w:tr w:rsidR="004A7CA6">
        <w:trPr>
          <w:trHeight w:hRule="exact" w:val="476"/>
        </w:trPr>
        <w:tc>
          <w:tcPr>
            <w:tcW w:w="2070" w:type="dxa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山东淄川经济开发区唐</w:t>
            </w:r>
            <w:proofErr w:type="gramStart"/>
            <w:r>
              <w:rPr>
                <w:rFonts w:ascii="黑体" w:eastAsia="黑体" w:hAnsi="黑体" w:cs="黑体" w:hint="eastAsia"/>
                <w:sz w:val="24"/>
                <w:szCs w:val="32"/>
              </w:rPr>
              <w:t>骏欧铃路</w:t>
            </w:r>
            <w:proofErr w:type="gramEnd"/>
            <w:r>
              <w:rPr>
                <w:rFonts w:ascii="黑体" w:eastAsia="黑体" w:hAnsi="黑体" w:cs="黑体" w:hint="eastAsia"/>
                <w:sz w:val="24"/>
                <w:szCs w:val="32"/>
              </w:rPr>
              <w:t>1号</w:t>
            </w:r>
          </w:p>
        </w:tc>
      </w:tr>
      <w:tr w:rsidR="004A7CA6">
        <w:trPr>
          <w:trHeight w:hRule="exact" w:val="476"/>
        </w:trPr>
        <w:tc>
          <w:tcPr>
            <w:tcW w:w="2070" w:type="dxa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gridSpan w:val="2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杨经理</w:t>
            </w:r>
          </w:p>
        </w:tc>
        <w:tc>
          <w:tcPr>
            <w:tcW w:w="1571" w:type="dxa"/>
            <w:gridSpan w:val="2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13455337091</w:t>
            </w:r>
          </w:p>
        </w:tc>
      </w:tr>
      <w:tr w:rsidR="004A7CA6">
        <w:trPr>
          <w:trHeight w:hRule="exact" w:val="476"/>
        </w:trPr>
        <w:tc>
          <w:tcPr>
            <w:tcW w:w="2070" w:type="dxa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tangjunqiche@163.com</w:t>
            </w:r>
          </w:p>
        </w:tc>
      </w:tr>
      <w:tr w:rsidR="004A7CA6">
        <w:tc>
          <w:tcPr>
            <w:tcW w:w="8566" w:type="dxa"/>
            <w:gridSpan w:val="7"/>
          </w:tcPr>
          <w:p w:rsidR="004A7CA6" w:rsidRDefault="004A7CA6" w:rsidP="004A7CA6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4A7CA6">
        <w:trPr>
          <w:trHeight w:val="4036"/>
        </w:trPr>
        <w:tc>
          <w:tcPr>
            <w:tcW w:w="8566" w:type="dxa"/>
            <w:gridSpan w:val="7"/>
          </w:tcPr>
          <w:p w:rsidR="004A7CA6" w:rsidRDefault="004A7CA6" w:rsidP="004A7CA6">
            <w:pPr>
              <w:spacing w:line="360" w:lineRule="exact"/>
              <w:ind w:firstLineChars="200" w:firstLine="560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36"/>
              </w:rPr>
              <w:t>山东唐骏欧铃汽车制造有限公司创立于1956年，是国家定点汽车生产企业，国家企业技术中心、高新技术企业，博士后科研工作站，淄博市工业50强企业，公司主要生产轻型载货汽车、新能源汽车、专用改装车，企业综合实力位居行业前列。</w:t>
            </w:r>
          </w:p>
          <w:p w:rsidR="004A7CA6" w:rsidRPr="00670EC0" w:rsidRDefault="004A7CA6" w:rsidP="004A7CA6">
            <w:pPr>
              <w:spacing w:line="360" w:lineRule="exact"/>
              <w:ind w:firstLineChars="200" w:firstLine="560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36"/>
              </w:rPr>
              <w:t>近年来，公司加快发展，与吉利汽车开展战略合作，在新能源汽车领域深耕细作，承担着淄博新旧动能转换和转型升级历史重担。欢迎有志青年实业报国，施展才华。</w:t>
            </w:r>
          </w:p>
        </w:tc>
      </w:tr>
      <w:tr w:rsidR="004A7CA6">
        <w:trPr>
          <w:trHeight w:val="474"/>
        </w:trPr>
        <w:tc>
          <w:tcPr>
            <w:tcW w:w="8566" w:type="dxa"/>
            <w:gridSpan w:val="7"/>
            <w:vAlign w:val="center"/>
          </w:tcPr>
          <w:p w:rsidR="004A7CA6" w:rsidRDefault="004A7CA6" w:rsidP="004A7CA6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 聘 职 位</w:t>
            </w:r>
          </w:p>
        </w:tc>
      </w:tr>
      <w:tr w:rsidR="004A7CA6" w:rsidTr="004A7CA6">
        <w:trPr>
          <w:trHeight w:val="495"/>
        </w:trPr>
        <w:tc>
          <w:tcPr>
            <w:tcW w:w="2070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66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9" w:type="dxa"/>
            <w:gridSpan w:val="2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4A7CA6" w:rsidTr="004A7CA6">
        <w:trPr>
          <w:trHeight w:hRule="exact" w:val="476"/>
        </w:trPr>
        <w:tc>
          <w:tcPr>
            <w:tcW w:w="2070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研发工程师</w:t>
            </w:r>
          </w:p>
        </w:tc>
        <w:tc>
          <w:tcPr>
            <w:tcW w:w="1866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车辆工程、机械工程</w:t>
            </w:r>
          </w:p>
        </w:tc>
        <w:tc>
          <w:tcPr>
            <w:tcW w:w="1289" w:type="dxa"/>
            <w:gridSpan w:val="2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研究生</w:t>
            </w:r>
          </w:p>
        </w:tc>
        <w:tc>
          <w:tcPr>
            <w:tcW w:w="1908" w:type="dxa"/>
            <w:vAlign w:val="center"/>
          </w:tcPr>
          <w:p w:rsidR="004A7CA6" w:rsidRDefault="005411A3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6000-10000</w:t>
            </w:r>
          </w:p>
        </w:tc>
      </w:tr>
      <w:tr w:rsidR="004A7CA6" w:rsidTr="004A7CA6">
        <w:trPr>
          <w:trHeight w:hRule="exact" w:val="476"/>
        </w:trPr>
        <w:tc>
          <w:tcPr>
            <w:tcW w:w="2070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研发工程师</w:t>
            </w:r>
          </w:p>
        </w:tc>
        <w:tc>
          <w:tcPr>
            <w:tcW w:w="1866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车辆工程</w:t>
            </w:r>
          </w:p>
        </w:tc>
        <w:tc>
          <w:tcPr>
            <w:tcW w:w="1289" w:type="dxa"/>
            <w:gridSpan w:val="2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4A7CA6" w:rsidRDefault="005411A3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4000-6000</w:t>
            </w:r>
          </w:p>
        </w:tc>
      </w:tr>
      <w:tr w:rsidR="004A7CA6" w:rsidTr="004A7CA6">
        <w:trPr>
          <w:trHeight w:hRule="exact" w:val="476"/>
        </w:trPr>
        <w:tc>
          <w:tcPr>
            <w:tcW w:w="2070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营销经理</w:t>
            </w:r>
          </w:p>
        </w:tc>
        <w:tc>
          <w:tcPr>
            <w:tcW w:w="1866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市场营销、汽车</w:t>
            </w:r>
          </w:p>
        </w:tc>
        <w:tc>
          <w:tcPr>
            <w:tcW w:w="1289" w:type="dxa"/>
            <w:gridSpan w:val="2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年薪制，10万起</w:t>
            </w:r>
          </w:p>
        </w:tc>
      </w:tr>
      <w:tr w:rsidR="004A7CA6" w:rsidTr="004A7CA6">
        <w:trPr>
          <w:trHeight w:hRule="exact" w:val="476"/>
        </w:trPr>
        <w:tc>
          <w:tcPr>
            <w:tcW w:w="2070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国际贸易</w:t>
            </w:r>
          </w:p>
        </w:tc>
        <w:tc>
          <w:tcPr>
            <w:tcW w:w="1866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市场营销、汽车</w:t>
            </w:r>
          </w:p>
        </w:tc>
        <w:tc>
          <w:tcPr>
            <w:tcW w:w="1289" w:type="dxa"/>
            <w:gridSpan w:val="2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年薪制，10万起</w:t>
            </w:r>
          </w:p>
        </w:tc>
      </w:tr>
      <w:tr w:rsidR="004A7CA6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4A7CA6" w:rsidRDefault="004A7CA6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4A7CA6">
        <w:trPr>
          <w:trHeight w:hRule="exact" w:val="3015"/>
        </w:trPr>
        <w:tc>
          <w:tcPr>
            <w:tcW w:w="8566" w:type="dxa"/>
            <w:gridSpan w:val="7"/>
            <w:vAlign w:val="center"/>
          </w:tcPr>
          <w:p w:rsidR="004A7CA6" w:rsidRDefault="00890B41" w:rsidP="004A7CA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 xml:space="preserve">     </w:t>
            </w:r>
            <w:r w:rsidR="004A7CA6">
              <w:rPr>
                <w:rFonts w:asciiTheme="minorEastAsia" w:hAnsiTheme="minorEastAsia" w:cstheme="minorEastAsia" w:hint="eastAsia"/>
                <w:sz w:val="24"/>
              </w:rPr>
              <w:t>符合淄博市</w:t>
            </w:r>
            <w:proofErr w:type="gramStart"/>
            <w:r w:rsidR="004A7CA6">
              <w:rPr>
                <w:rFonts w:asciiTheme="minorEastAsia" w:hAnsiTheme="minorEastAsia" w:cstheme="minorEastAsia" w:hint="eastAsia"/>
                <w:sz w:val="24"/>
              </w:rPr>
              <w:t>人才金</w:t>
            </w:r>
            <w:proofErr w:type="gramEnd"/>
            <w:r w:rsidR="004A7CA6">
              <w:rPr>
                <w:rFonts w:asciiTheme="minorEastAsia" w:hAnsiTheme="minorEastAsia" w:cstheme="minorEastAsia" w:hint="eastAsia"/>
                <w:sz w:val="24"/>
              </w:rPr>
              <w:t>政37条人员，享受相关政策。</w:t>
            </w:r>
            <w:r>
              <w:rPr>
                <w:rFonts w:asciiTheme="minorEastAsia" w:hAnsiTheme="minorEastAsia" w:cstheme="minorEastAsia" w:hint="eastAsia"/>
                <w:sz w:val="24"/>
              </w:rPr>
              <w:t>硕博补贴、本科生活补贴，技能人才补贴，公司设置同等人才政策，保障人才权利。</w:t>
            </w:r>
          </w:p>
        </w:tc>
      </w:tr>
    </w:tbl>
    <w:p w:rsidR="00CD7D7C" w:rsidRDefault="00AB468A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CD7D7C" w:rsidRDefault="00AB468A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CD7D7C" w:rsidSect="00CD7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D40" w:rsidRDefault="00513D40" w:rsidP="004A7CA6">
      <w:r>
        <w:separator/>
      </w:r>
    </w:p>
  </w:endnote>
  <w:endnote w:type="continuationSeparator" w:id="0">
    <w:p w:rsidR="00513D40" w:rsidRDefault="00513D40" w:rsidP="004A7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D40" w:rsidRDefault="00513D40" w:rsidP="004A7CA6">
      <w:r>
        <w:separator/>
      </w:r>
    </w:p>
  </w:footnote>
  <w:footnote w:type="continuationSeparator" w:id="0">
    <w:p w:rsidR="00513D40" w:rsidRDefault="00513D40" w:rsidP="004A7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7D7C"/>
    <w:rsid w:val="004A7CA6"/>
    <w:rsid w:val="00513D40"/>
    <w:rsid w:val="005411A3"/>
    <w:rsid w:val="0082307B"/>
    <w:rsid w:val="00890B41"/>
    <w:rsid w:val="00AB468A"/>
    <w:rsid w:val="00CD7D7C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D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D7D7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A7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A7CA6"/>
    <w:rPr>
      <w:kern w:val="2"/>
      <w:sz w:val="18"/>
      <w:szCs w:val="18"/>
    </w:rPr>
  </w:style>
  <w:style w:type="paragraph" w:styleId="a5">
    <w:name w:val="footer"/>
    <w:basedOn w:val="a"/>
    <w:link w:val="Char0"/>
    <w:rsid w:val="004A7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A7CA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84</Words>
  <Characters>484</Characters>
  <Application>Microsoft Office Word</Application>
  <DocSecurity>0</DocSecurity>
  <Lines>4</Lines>
  <Paragraphs>1</Paragraphs>
  <ScaleCrop>false</ScaleCrop>
  <Company>微软中国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2020-05-11T06:15:00Z</dcterms:created>
  <dcterms:modified xsi:type="dcterms:W3CDTF">2020-05-12T01:44:00Z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