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781" w:tblpY="2446"/>
        <w:tblOverlap w:val="never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1880"/>
        <w:gridCol w:w="456"/>
        <w:gridCol w:w="829"/>
        <w:gridCol w:w="747"/>
        <w:gridCol w:w="691"/>
        <w:gridCol w:w="1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单位名称</w:t>
            </w:r>
          </w:p>
        </w:tc>
        <w:tc>
          <w:tcPr>
            <w:tcW w:w="651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黑体"/>
                <w:sz w:val="24"/>
                <w:szCs w:val="32"/>
              </w:rPr>
            </w:pPr>
            <w:r>
              <w:rPr>
                <w:rFonts w:ascii="黑体" w:hAnsi="黑体" w:eastAsia="黑体" w:cs="黑体"/>
                <w:sz w:val="24"/>
                <w:szCs w:val="32"/>
              </w:rPr>
              <w:t>山东旺泰科技有限公司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单位地址</w:t>
            </w:r>
          </w:p>
        </w:tc>
        <w:tc>
          <w:tcPr>
            <w:tcW w:w="651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ascii="黑体" w:hAnsi="黑体" w:eastAsia="黑体" w:cs="黑体"/>
                <w:sz w:val="24"/>
                <w:szCs w:val="32"/>
              </w:rPr>
              <w:t>山东淄博淄川经济开发区七星河路</w:t>
            </w:r>
            <w:r>
              <w:rPr>
                <w:rFonts w:hint="eastAsia" w:ascii="黑体" w:hAnsi="黑体" w:eastAsia="黑体" w:cs="黑体"/>
                <w:sz w:val="24"/>
                <w:szCs w:val="32"/>
              </w:rPr>
              <w:t>109号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 系 人</w:t>
            </w:r>
          </w:p>
        </w:tc>
        <w:tc>
          <w:tcPr>
            <w:tcW w:w="23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ascii="黑体" w:hAnsi="黑体" w:eastAsia="黑体" w:cs="黑体"/>
                <w:sz w:val="24"/>
                <w:szCs w:val="32"/>
              </w:rPr>
              <w:t>栾贻通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联系电话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18053358889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简历投递邮箱</w:t>
            </w:r>
          </w:p>
        </w:tc>
        <w:tc>
          <w:tcPr>
            <w:tcW w:w="651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bookmarkStart w:id="0" w:name="_GoBack"/>
            <w:r>
              <w:rPr>
                <w:rFonts w:ascii="黑体" w:hAnsi="黑体" w:eastAsia="黑体" w:cs="黑体"/>
                <w:sz w:val="24"/>
                <w:szCs w:val="32"/>
              </w:rPr>
              <w:t>wtkjrl@163.com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596" w:type="dxa"/>
            <w:gridSpan w:val="7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3" w:hRule="atLeast"/>
        </w:trPr>
        <w:tc>
          <w:tcPr>
            <w:tcW w:w="8596" w:type="dxa"/>
            <w:gridSpan w:val="7"/>
          </w:tcPr>
          <w:p>
            <w:pPr>
              <w:spacing w:line="360" w:lineRule="exact"/>
              <w:ind w:firstLine="480" w:firstLineChars="200"/>
              <w:jc w:val="left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山东旺泰科技有限公司位于淄川经济技术开发区，是一家研发制造节能高效传热系列产品的高新技术企业。产品核心技术具有自主知识产权，并荣获多项省级或国家级奖项，属国家大力倡导的战略性新兴产业项目。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旺泰科技具有完整的产品体系，包括换热器、空气预热器、化工装置、化工设备配件等多系列多型号产品，可满足用户不同的工况条件，并根据用户差异化需求研发生产定制化产品。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96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 聘 职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岗位名称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所需专业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招聘人数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学历要求</w:t>
            </w:r>
          </w:p>
        </w:tc>
        <w:tc>
          <w:tcPr>
            <w:tcW w:w="191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机械设计工程师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机械类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本科</w:t>
            </w:r>
          </w:p>
        </w:tc>
        <w:tc>
          <w:tcPr>
            <w:tcW w:w="191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1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8596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exact"/>
        </w:trPr>
        <w:tc>
          <w:tcPr>
            <w:tcW w:w="8596" w:type="dxa"/>
            <w:gridSpan w:val="7"/>
            <w:vAlign w:val="center"/>
          </w:tcPr>
          <w:p>
            <w:pPr>
              <w:spacing w:line="36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机械专业对口工作，企业内部培训，每年两次调薪机会，职业发展方向明晰，享受人才金政政策补助</w:t>
            </w:r>
          </w:p>
        </w:tc>
      </w:tr>
    </w:tbl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2020年“淄博-名校人才直通车”山东理工大学站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B9"/>
    <w:rsid w:val="002653A5"/>
    <w:rsid w:val="004F5534"/>
    <w:rsid w:val="005779B9"/>
    <w:rsid w:val="009E4E9F"/>
    <w:rsid w:val="0854446B"/>
    <w:rsid w:val="0AF63BCA"/>
    <w:rsid w:val="19846DA4"/>
    <w:rsid w:val="392B204B"/>
    <w:rsid w:val="47961BFD"/>
    <w:rsid w:val="4FD22C3D"/>
    <w:rsid w:val="61CB3E11"/>
    <w:rsid w:val="7D5D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</Words>
  <Characters>390</Characters>
  <Lines>3</Lines>
  <Paragraphs>1</Paragraphs>
  <TotalTime>0</TotalTime>
  <ScaleCrop>false</ScaleCrop>
  <LinksUpToDate>false</LinksUpToDate>
  <CharactersWithSpaces>457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2020-05-13T07:19:29Z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