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page" w:horzAnchor="page" w:tblpX="1781" w:tblpY="2446"/>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1874"/>
        <w:gridCol w:w="454"/>
        <w:gridCol w:w="827"/>
        <w:gridCol w:w="744"/>
        <w:gridCol w:w="68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单位名称</w:t>
            </w:r>
          </w:p>
        </w:tc>
        <w:tc>
          <w:tcPr>
            <w:tcW w:w="6496" w:type="dxa"/>
            <w:gridSpan w:val="6"/>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山东九为新材料有限公司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exact"/>
        </w:trPr>
        <w:tc>
          <w:tcPr>
            <w:tcW w:w="2070" w:type="dxa"/>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单位地址</w:t>
            </w:r>
          </w:p>
        </w:tc>
        <w:tc>
          <w:tcPr>
            <w:tcW w:w="6496" w:type="dxa"/>
            <w:gridSpan w:val="6"/>
            <w:vAlign w:val="center"/>
          </w:tcPr>
          <w:p>
            <w:pPr>
              <w:spacing w:beforeLines="50" w:afterLines="50" w:line="360" w:lineRule="auto"/>
              <w:rPr>
                <w:rFonts w:ascii="宋体" w:hAnsi="宋体"/>
                <w:b/>
                <w:sz w:val="24"/>
              </w:rPr>
            </w:pPr>
            <w:r>
              <w:rPr>
                <w:rFonts w:hint="eastAsia" w:asciiTheme="minorEastAsia" w:hAnsiTheme="minorEastAsia" w:cstheme="minorEastAsia"/>
                <w:b/>
                <w:sz w:val="24"/>
              </w:rPr>
              <w:t>山东省淄博市淄川区罗村镇建陶产业创新示范园A1区</w:t>
            </w:r>
          </w:p>
          <w:p>
            <w:pPr>
              <w:spacing w:line="360" w:lineRule="exact"/>
              <w:jc w:val="center"/>
              <w:rPr>
                <w:rFonts w:ascii="黑体" w:hAnsi="黑体" w:eastAsia="黑体" w:cs="黑体"/>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联系人</w:t>
            </w:r>
          </w:p>
        </w:tc>
        <w:tc>
          <w:tcPr>
            <w:tcW w:w="2328" w:type="dxa"/>
            <w:gridSpan w:val="2"/>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韦颖</w:t>
            </w:r>
          </w:p>
        </w:tc>
        <w:tc>
          <w:tcPr>
            <w:tcW w:w="1571" w:type="dxa"/>
            <w:gridSpan w:val="2"/>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联系电话</w:t>
            </w:r>
          </w:p>
        </w:tc>
        <w:tc>
          <w:tcPr>
            <w:tcW w:w="2597" w:type="dxa"/>
            <w:gridSpan w:val="2"/>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13793323132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简历投递邮箱</w:t>
            </w:r>
          </w:p>
        </w:tc>
        <w:tc>
          <w:tcPr>
            <w:tcW w:w="6496" w:type="dxa"/>
            <w:gridSpan w:val="6"/>
            <w:vAlign w:val="center"/>
          </w:tcPr>
          <w:p>
            <w:pPr>
              <w:spacing w:line="360" w:lineRule="exact"/>
              <w:jc w:val="center"/>
              <w:rPr>
                <w:rFonts w:ascii="黑体" w:hAnsi="黑体" w:eastAsia="黑体" w:cs="黑体"/>
                <w:sz w:val="24"/>
                <w:szCs w:val="32"/>
              </w:rPr>
            </w:pPr>
            <w:r>
              <w:rPr>
                <w:rFonts w:hint="eastAsia" w:ascii="黑体" w:hAnsi="黑体" w:eastAsia="黑体" w:cs="黑体"/>
                <w:sz w:val="24"/>
                <w:szCs w:val="32"/>
              </w:rPr>
              <w:t>379619250@qq.com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66" w:type="dxa"/>
            <w:gridSpan w:val="7"/>
          </w:tcPr>
          <w:p>
            <w:pPr>
              <w:spacing w:line="360" w:lineRule="exact"/>
              <w:jc w:val="center"/>
              <w:rPr>
                <w:rFonts w:asciiTheme="minorEastAsia" w:hAnsiTheme="minorEastAsia" w:cstheme="minorEastAsia"/>
                <w:sz w:val="28"/>
                <w:szCs w:val="36"/>
              </w:rPr>
            </w:pPr>
            <w:r>
              <w:rPr>
                <w:rFonts w:hint="eastAsia" w:asciiTheme="minorEastAsia" w:hAnsiTheme="minorEastAsia" w:cstheme="minorEastAsia"/>
                <w:b/>
                <w:bCs/>
                <w:sz w:val="24"/>
                <w:szCs w:val="32"/>
              </w:rPr>
              <w:t>单位简介（200字以内）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21" w:hRule="atLeast"/>
        </w:trPr>
        <w:tc>
          <w:tcPr>
            <w:tcW w:w="8566" w:type="dxa"/>
            <w:gridSpan w:val="7"/>
          </w:tcPr>
          <w:p>
            <w:pPr>
              <w:ind w:firstLine="480" w:firstLineChars="200"/>
              <w:rPr>
                <w:rFonts w:asciiTheme="minorEastAsia" w:hAnsiTheme="minorEastAsia" w:cstheme="minorEastAsia"/>
                <w:sz w:val="28"/>
                <w:szCs w:val="36"/>
              </w:rPr>
            </w:pPr>
            <w:r>
              <w:rPr>
                <w:rFonts w:hint="eastAsia" w:asciiTheme="minorEastAsia" w:hAnsiTheme="minorEastAsia" w:cstheme="minorEastAsia"/>
                <w:sz w:val="24"/>
              </w:rPr>
              <w:t>山东九为新材料有限公司由九为控股有限公司与加拿大HI-LITE公司共同投资注册，总投资5亿元。山东九为新材料有限公司是从事解决建筑施工领域全方案的专业公司；是一家集铝合金模板、铝合金支撑、铝合金梁、铝合金飞模、铝合金早拆系统产品的研发、设计、生产、租赁、销售、专业化施工于一体的综合性公司；年产铝合金模板系统产品总量3万吨，产品广泛用于欧美及中国的高端建筑市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8566" w:type="dxa"/>
            <w:gridSpan w:val="7"/>
            <w:vAlign w:val="center"/>
          </w:tcPr>
          <w:p>
            <w:pPr>
              <w:spacing w:line="360" w:lineRule="exact"/>
              <w:jc w:val="center"/>
              <w:rPr>
                <w:rFonts w:asciiTheme="minorEastAsia" w:hAnsiTheme="minorEastAsia" w:cstheme="minorEastAsia"/>
                <w:b/>
                <w:bCs/>
                <w:sz w:val="24"/>
              </w:rPr>
            </w:pPr>
            <w:r>
              <w:rPr>
                <w:rFonts w:hint="eastAsia" w:asciiTheme="minorEastAsia" w:hAnsiTheme="minorEastAsia" w:cstheme="minorEastAsia"/>
                <w:b/>
                <w:bCs/>
                <w:sz w:val="24"/>
              </w:rPr>
              <w:t>招聘职位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2070" w:type="dxa"/>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岗位名称</w:t>
            </w:r>
          </w:p>
        </w:tc>
        <w:tc>
          <w:tcPr>
            <w:tcW w:w="1874" w:type="dxa"/>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所需专业</w:t>
            </w:r>
          </w:p>
        </w:tc>
        <w:tc>
          <w:tcPr>
            <w:tcW w:w="1281" w:type="dxa"/>
            <w:gridSpan w:val="2"/>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招聘人数</w:t>
            </w:r>
          </w:p>
        </w:tc>
        <w:tc>
          <w:tcPr>
            <w:tcW w:w="1433" w:type="dxa"/>
            <w:gridSpan w:val="2"/>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学历要求</w:t>
            </w:r>
          </w:p>
        </w:tc>
        <w:tc>
          <w:tcPr>
            <w:tcW w:w="1908" w:type="dxa"/>
            <w:vAlign w:val="center"/>
          </w:tcPr>
          <w:p>
            <w:pPr>
              <w:jc w:val="center"/>
              <w:rPr>
                <w:rFonts w:asciiTheme="minorEastAsia" w:hAnsiTheme="minorEastAsia" w:cstheme="minorEastAsia"/>
                <w:b/>
                <w:bCs/>
                <w:sz w:val="24"/>
              </w:rPr>
            </w:pPr>
            <w:r>
              <w:rPr>
                <w:rFonts w:hint="eastAsia" w:asciiTheme="minorEastAsia" w:hAnsiTheme="minorEastAsia" w:cstheme="minorEastAsia"/>
                <w:b/>
                <w:bCs/>
                <w:sz w:val="24"/>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jc w:val="center"/>
              <w:rPr>
                <w:rFonts w:asciiTheme="minorEastAsia" w:hAnsiTheme="minorEastAsia" w:cstheme="minorEastAsia"/>
                <w:sz w:val="24"/>
              </w:rPr>
            </w:pPr>
            <w:r>
              <w:rPr>
                <w:rFonts w:hint="eastAsia" w:asciiTheme="minorEastAsia" w:hAnsiTheme="minorEastAsia" w:cstheme="minorEastAsia"/>
                <w:b/>
                <w:bCs/>
                <w:color w:val="000000"/>
                <w:sz w:val="24"/>
              </w:rPr>
              <w:t>建筑铝模板设计</w:t>
            </w:r>
          </w:p>
        </w:tc>
        <w:tc>
          <w:tcPr>
            <w:tcW w:w="1874"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建筑设计/机械设计</w:t>
            </w:r>
          </w:p>
        </w:tc>
        <w:tc>
          <w:tcPr>
            <w:tcW w:w="1281"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15</w:t>
            </w:r>
          </w:p>
        </w:tc>
        <w:tc>
          <w:tcPr>
            <w:tcW w:w="1433"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lang w:eastAsia="zh-CN"/>
              </w:rPr>
              <w:t>本科</w:t>
            </w:r>
            <w:r>
              <w:rPr>
                <w:rFonts w:hint="eastAsia" w:asciiTheme="minorEastAsia" w:hAnsiTheme="minorEastAsia" w:cstheme="minorEastAsia"/>
                <w:sz w:val="24"/>
              </w:rPr>
              <w:t>及以上</w:t>
            </w:r>
          </w:p>
        </w:tc>
        <w:tc>
          <w:tcPr>
            <w:tcW w:w="1908"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2.8K-10K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jc w:val="center"/>
              <w:rPr>
                <w:rFonts w:asciiTheme="minorEastAsia" w:hAnsiTheme="minorEastAsia" w:cstheme="minorEastAsia"/>
                <w:b/>
                <w:sz w:val="24"/>
              </w:rPr>
            </w:pPr>
            <w:r>
              <w:rPr>
                <w:rFonts w:hint="eastAsia" w:asciiTheme="minorEastAsia" w:hAnsiTheme="minorEastAsia" w:cstheme="minorEastAsia"/>
                <w:b/>
                <w:sz w:val="24"/>
              </w:rPr>
              <w:t>工程售后</w:t>
            </w:r>
          </w:p>
        </w:tc>
        <w:tc>
          <w:tcPr>
            <w:tcW w:w="1874"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土木工程相关专业</w:t>
            </w:r>
          </w:p>
        </w:tc>
        <w:tc>
          <w:tcPr>
            <w:tcW w:w="1281"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10</w:t>
            </w:r>
          </w:p>
        </w:tc>
        <w:tc>
          <w:tcPr>
            <w:tcW w:w="1433"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lang w:eastAsia="zh-CN"/>
              </w:rPr>
              <w:t>本</w:t>
            </w:r>
            <w:r>
              <w:rPr>
                <w:rFonts w:hint="eastAsia" w:asciiTheme="minorEastAsia" w:hAnsiTheme="minorEastAsia" w:cstheme="minorEastAsia"/>
                <w:sz w:val="24"/>
              </w:rPr>
              <w:t>科及以上</w:t>
            </w:r>
          </w:p>
        </w:tc>
        <w:tc>
          <w:tcPr>
            <w:tcW w:w="1908"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2.8K-6K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jc w:val="center"/>
              <w:rPr>
                <w:rFonts w:asciiTheme="minorEastAsia" w:hAnsiTheme="minorEastAsia" w:cstheme="minorEastAsia"/>
                <w:sz w:val="24"/>
              </w:rPr>
            </w:pPr>
            <w:r>
              <w:rPr>
                <w:rFonts w:hint="eastAsia" w:asciiTheme="minorEastAsia" w:hAnsiTheme="minorEastAsia" w:cstheme="minorEastAsia"/>
                <w:b/>
                <w:bCs/>
                <w:color w:val="000000"/>
                <w:sz w:val="24"/>
              </w:rPr>
              <w:t>国贸专员</w:t>
            </w:r>
          </w:p>
        </w:tc>
        <w:tc>
          <w:tcPr>
            <w:tcW w:w="1874"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国际贸易/商务英语</w:t>
            </w:r>
          </w:p>
        </w:tc>
        <w:tc>
          <w:tcPr>
            <w:tcW w:w="1281"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15</w:t>
            </w:r>
          </w:p>
        </w:tc>
        <w:tc>
          <w:tcPr>
            <w:tcW w:w="1433"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lang w:eastAsia="zh-CN"/>
              </w:rPr>
              <w:t>本</w:t>
            </w:r>
            <w:r>
              <w:rPr>
                <w:rFonts w:hint="eastAsia" w:asciiTheme="minorEastAsia" w:hAnsiTheme="minorEastAsia" w:cstheme="minorEastAsia"/>
                <w:sz w:val="24"/>
              </w:rPr>
              <w:t>科及以上</w:t>
            </w:r>
          </w:p>
        </w:tc>
        <w:tc>
          <w:tcPr>
            <w:tcW w:w="1908"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3k-6k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070" w:type="dxa"/>
            <w:vAlign w:val="center"/>
          </w:tcPr>
          <w:p>
            <w:pPr>
              <w:jc w:val="center"/>
              <w:rPr>
                <w:rFonts w:asciiTheme="minorEastAsia" w:hAnsiTheme="minorEastAsia" w:cstheme="minorEastAsia"/>
                <w:b/>
                <w:sz w:val="24"/>
              </w:rPr>
            </w:pPr>
            <w:r>
              <w:rPr>
                <w:rFonts w:hint="eastAsia" w:asciiTheme="minorEastAsia" w:hAnsiTheme="minorEastAsia" w:cstheme="minorEastAsia"/>
                <w:b/>
                <w:sz w:val="24"/>
              </w:rPr>
              <w:t>会计/出纳</w:t>
            </w:r>
          </w:p>
        </w:tc>
        <w:tc>
          <w:tcPr>
            <w:tcW w:w="1874"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会计/财务管理</w:t>
            </w:r>
          </w:p>
        </w:tc>
        <w:tc>
          <w:tcPr>
            <w:tcW w:w="1281"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rPr>
              <w:t>2</w:t>
            </w:r>
          </w:p>
        </w:tc>
        <w:tc>
          <w:tcPr>
            <w:tcW w:w="1433" w:type="dxa"/>
            <w:gridSpan w:val="2"/>
            <w:vAlign w:val="center"/>
          </w:tcPr>
          <w:p>
            <w:pPr>
              <w:jc w:val="center"/>
              <w:rPr>
                <w:rFonts w:asciiTheme="minorEastAsia" w:hAnsiTheme="minorEastAsia" w:cstheme="minorEastAsia"/>
                <w:sz w:val="24"/>
              </w:rPr>
            </w:pPr>
            <w:r>
              <w:rPr>
                <w:rFonts w:hint="eastAsia" w:asciiTheme="minorEastAsia" w:hAnsiTheme="minorEastAsia" w:cstheme="minorEastAsia"/>
                <w:sz w:val="24"/>
                <w:lang w:eastAsia="zh-CN"/>
              </w:rPr>
              <w:t>本科</w:t>
            </w:r>
            <w:r>
              <w:rPr>
                <w:rFonts w:hint="eastAsia" w:asciiTheme="minorEastAsia" w:hAnsiTheme="minorEastAsia" w:cstheme="minorEastAsia"/>
                <w:sz w:val="24"/>
              </w:rPr>
              <w:t>及以上</w:t>
            </w:r>
          </w:p>
        </w:tc>
        <w:tc>
          <w:tcPr>
            <w:tcW w:w="1908" w:type="dxa"/>
            <w:vAlign w:val="center"/>
          </w:tcPr>
          <w:p>
            <w:pPr>
              <w:jc w:val="center"/>
              <w:rPr>
                <w:rFonts w:asciiTheme="minorEastAsia" w:hAnsiTheme="minorEastAsia" w:cstheme="minorEastAsia"/>
                <w:sz w:val="24"/>
              </w:rPr>
            </w:pPr>
            <w:r>
              <w:rPr>
                <w:rFonts w:hint="eastAsia" w:asciiTheme="minorEastAsia" w:hAnsiTheme="minorEastAsia" w:cstheme="minorEastAsia"/>
                <w:sz w:val="24"/>
              </w:rPr>
              <w:t>3K-4K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8566" w:type="dxa"/>
            <w:gridSpan w:val="7"/>
            <w:vAlign w:val="center"/>
          </w:tcPr>
          <w:p>
            <w:pPr>
              <w:jc w:val="center"/>
              <w:rPr>
                <w:rFonts w:asciiTheme="minorEastAsia" w:hAnsiTheme="minorEastAsia" w:cstheme="minorEastAsia"/>
                <w:sz w:val="24"/>
              </w:rPr>
            </w:pPr>
            <w:r>
              <w:rPr>
                <w:rFonts w:hint="eastAsia" w:asciiTheme="minorEastAsia" w:hAnsiTheme="minorEastAsia" w:cstheme="minorEastAsia"/>
                <w:b/>
                <w:bCs/>
                <w:sz w:val="24"/>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9" w:hRule="exact"/>
        </w:trPr>
        <w:tc>
          <w:tcPr>
            <w:tcW w:w="8566" w:type="dxa"/>
            <w:gridSpan w:val="7"/>
            <w:vAlign w:val="center"/>
          </w:tcPr>
          <w:p>
            <w:pPr>
              <w:rPr>
                <w:rFonts w:cs="宋体" w:asciiTheme="minorEastAsia" w:hAnsiTheme="minorEastAsia"/>
                <w:color w:val="000000"/>
                <w:kern w:val="0"/>
                <w:sz w:val="24"/>
              </w:rPr>
            </w:pPr>
            <w:r>
              <w:rPr>
                <w:rFonts w:hint="eastAsia" w:cs="宋体" w:asciiTheme="minorEastAsia" w:hAnsiTheme="minorEastAsia"/>
                <w:color w:val="000000"/>
                <w:kern w:val="0"/>
                <w:sz w:val="24"/>
              </w:rPr>
              <w:t>1.薪资：基本工资+绩效工资+各类补助</w:t>
            </w:r>
          </w:p>
          <w:p>
            <w:pPr>
              <w:ind w:firstLine="240" w:firstLineChars="100"/>
              <w:rPr>
                <w:rFonts w:cs="宋体" w:asciiTheme="minorEastAsia" w:hAnsiTheme="minorEastAsia"/>
                <w:color w:val="000000"/>
                <w:kern w:val="0"/>
                <w:sz w:val="24"/>
              </w:rPr>
            </w:pPr>
            <w:r>
              <w:rPr>
                <w:rFonts w:hint="eastAsia" w:cs="宋体" w:asciiTheme="minorEastAsia" w:hAnsiTheme="minorEastAsia"/>
                <w:color w:val="000000"/>
                <w:kern w:val="0"/>
                <w:sz w:val="24"/>
              </w:rPr>
              <w:t>签订劳动合同，缴纳五险。</w:t>
            </w:r>
          </w:p>
          <w:p>
            <w:pPr>
              <w:ind w:firstLine="240" w:firstLineChars="100"/>
              <w:rPr>
                <w:rFonts w:cs="宋体" w:asciiTheme="minorEastAsia" w:hAnsiTheme="minorEastAsia"/>
                <w:color w:val="000000"/>
                <w:kern w:val="0"/>
                <w:sz w:val="24"/>
              </w:rPr>
            </w:pPr>
            <w:r>
              <w:rPr>
                <w:rFonts w:hint="eastAsia" w:cs="宋体" w:asciiTheme="minorEastAsia" w:hAnsiTheme="minorEastAsia"/>
                <w:color w:val="000000"/>
                <w:kern w:val="0"/>
                <w:sz w:val="24"/>
              </w:rPr>
              <w:t>另外：淄博市政府补贴(本科：生活补贴1000元/月，连续发放5年，首次房一次性购房补贴5万；硕士研究生：生活补贴2000元/月，连续发放5年，首次房一次性购房补贴8万；博研究生：生活补贴4000元/月，连续发放5年，一次性安家补贴30万)。</w:t>
            </w:r>
          </w:p>
          <w:p>
            <w:pPr>
              <w:numPr>
                <w:ilvl w:val="0"/>
                <w:numId w:val="1"/>
              </w:numPr>
              <w:rPr>
                <w:rFonts w:hint="eastAsia" w:cs="宋体" w:asciiTheme="minorEastAsia" w:hAnsiTheme="minorEastAsia"/>
                <w:color w:val="000000"/>
                <w:kern w:val="0"/>
                <w:sz w:val="24"/>
              </w:rPr>
            </w:pPr>
            <w:r>
              <w:rPr>
                <w:rFonts w:hint="eastAsia" w:cs="宋体" w:asciiTheme="minorEastAsia" w:hAnsiTheme="minorEastAsia"/>
                <w:color w:val="000000"/>
                <w:kern w:val="0"/>
                <w:sz w:val="24"/>
              </w:rPr>
              <w:t xml:space="preserve">带薪年休假及国家法定假期。 </w:t>
            </w:r>
            <w:r>
              <w:rPr>
                <w:rFonts w:hint="eastAsia" w:cs="宋体" w:asciiTheme="minorEastAsia" w:hAnsiTheme="minorEastAsia"/>
                <w:color w:val="000000"/>
                <w:kern w:val="0"/>
                <w:sz w:val="24"/>
              </w:rPr>
              <w:br w:type="textWrapping"/>
            </w:r>
            <w:r>
              <w:rPr>
                <w:rFonts w:hint="eastAsia" w:cs="宋体" w:asciiTheme="minorEastAsia" w:hAnsiTheme="minorEastAsia"/>
                <w:color w:val="000000"/>
                <w:kern w:val="0"/>
                <w:sz w:val="24"/>
              </w:rPr>
              <w:t xml:space="preserve">3.免费提供宿舍，空调、暖气、网络全接入。 </w:t>
            </w:r>
            <w:r>
              <w:rPr>
                <w:rFonts w:hint="eastAsia" w:cs="宋体" w:asciiTheme="minorEastAsia" w:hAnsiTheme="minorEastAsia"/>
                <w:color w:val="000000"/>
                <w:kern w:val="0"/>
                <w:sz w:val="24"/>
              </w:rPr>
              <w:br w:type="textWrapping"/>
            </w:r>
            <w:r>
              <w:rPr>
                <w:rFonts w:hint="eastAsia" w:cs="宋体" w:asciiTheme="minorEastAsia" w:hAnsiTheme="minorEastAsia"/>
                <w:color w:val="000000"/>
                <w:kern w:val="0"/>
                <w:sz w:val="24"/>
              </w:rPr>
              <w:t>4. 公司有内部餐厅，有餐补。</w:t>
            </w:r>
          </w:p>
          <w:p>
            <w:pPr>
              <w:numPr>
                <w:numId w:val="0"/>
              </w:numPr>
              <w:rPr>
                <w:rFonts w:hint="eastAsia" w:cs="宋体" w:asciiTheme="minorEastAsia" w:hAnsiTheme="minorEastAsia"/>
                <w:color w:val="000000"/>
                <w:kern w:val="0"/>
                <w:sz w:val="24"/>
              </w:rPr>
            </w:pPr>
            <w:r>
              <w:rPr>
                <w:rFonts w:hint="eastAsia" w:cs="宋体" w:asciiTheme="minorEastAsia" w:hAnsiTheme="minorEastAsia" w:eastAsiaTheme="minorEastAsia"/>
                <w:color w:val="000000"/>
                <w:kern w:val="0"/>
                <w:sz w:val="24"/>
                <w:lang w:eastAsia="zh-CN"/>
              </w:rPr>
              <w:drawing>
                <wp:inline distT="0" distB="0" distL="114300" distR="114300">
                  <wp:extent cx="824230" cy="824230"/>
                  <wp:effectExtent l="0" t="0" r="13970" b="13970"/>
                  <wp:docPr id="1" name="图片 1" descr="九为新材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九为新材料"/>
                          <pic:cNvPicPr>
                            <a:picLocks noChangeAspect="1"/>
                          </pic:cNvPicPr>
                        </pic:nvPicPr>
                        <pic:blipFill>
                          <a:blip r:embed="rId4"/>
                          <a:stretch>
                            <a:fillRect/>
                          </a:stretch>
                        </pic:blipFill>
                        <pic:spPr>
                          <a:xfrm>
                            <a:off x="0" y="0"/>
                            <a:ext cx="824230" cy="824230"/>
                          </a:xfrm>
                          <a:prstGeom prst="rect">
                            <a:avLst/>
                          </a:prstGeom>
                        </pic:spPr>
                      </pic:pic>
                    </a:graphicData>
                  </a:graphic>
                </wp:inline>
              </w:drawing>
            </w:r>
            <w:bookmarkStart w:id="0" w:name="_GoBack"/>
            <w:bookmarkEnd w:id="0"/>
          </w:p>
          <w:p>
            <w:pPr>
              <w:numPr>
                <w:numId w:val="0"/>
              </w:numPr>
              <w:rPr>
                <w:rFonts w:hint="eastAsia" w:cs="宋体" w:asciiTheme="minorEastAsia" w:hAnsiTheme="minorEastAsia"/>
                <w:color w:val="000000"/>
                <w:kern w:val="0"/>
                <w:sz w:val="24"/>
              </w:rPr>
            </w:pPr>
          </w:p>
          <w:p>
            <w:pPr>
              <w:numPr>
                <w:numId w:val="0"/>
              </w:numPr>
              <w:rPr>
                <w:rFonts w:hint="eastAsia" w:cs="宋体" w:asciiTheme="minorEastAsia" w:hAnsiTheme="minorEastAsia"/>
                <w:color w:val="000000"/>
                <w:kern w:val="0"/>
                <w:sz w:val="24"/>
              </w:rPr>
            </w:pPr>
          </w:p>
          <w:p>
            <w:pPr>
              <w:numPr>
                <w:numId w:val="0"/>
              </w:numPr>
              <w:rPr>
                <w:rFonts w:hint="eastAsia" w:cs="宋体" w:asciiTheme="minorEastAsia" w:hAnsiTheme="minorEastAsia" w:eastAsiaTheme="minorEastAsia"/>
                <w:color w:val="000000"/>
                <w:kern w:val="0"/>
                <w:sz w:val="24"/>
                <w:lang w:eastAsia="zh-CN"/>
              </w:rPr>
            </w:pPr>
          </w:p>
          <w:p>
            <w:pPr>
              <w:jc w:val="both"/>
              <w:rPr>
                <w:rFonts w:asciiTheme="minorEastAsia" w:hAnsiTheme="minorEastAsia" w:cstheme="minorEastAsia"/>
                <w:sz w:val="24"/>
              </w:rPr>
            </w:pPr>
          </w:p>
        </w:tc>
      </w:tr>
    </w:tbl>
    <w:p>
      <w:pPr>
        <w:spacing w:line="48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2020年“淄博-名校人才直通车”山东理工大学站</w:t>
      </w:r>
    </w:p>
    <w:p>
      <w:pPr>
        <w:spacing w:line="48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0000000000000000000"/>
    <w:charset w:val="86"/>
    <w:family w:val="auto"/>
    <w:pitch w:val="default"/>
    <w:sig w:usb0="00000000" w:usb1="00000000" w:usb2="00000012"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BA48A1"/>
    <w:multiLevelType w:val="singleLevel"/>
    <w:tmpl w:val="5EBA48A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E2A54"/>
    <w:rsid w:val="008D1E1A"/>
    <w:rsid w:val="00A128E2"/>
    <w:rsid w:val="00DE2A54"/>
    <w:rsid w:val="0854446B"/>
    <w:rsid w:val="0AF63BCA"/>
    <w:rsid w:val="19846DA4"/>
    <w:rsid w:val="199E4062"/>
    <w:rsid w:val="28793935"/>
    <w:rsid w:val="392B204B"/>
    <w:rsid w:val="47961BFD"/>
    <w:rsid w:val="4FD22C3D"/>
    <w:rsid w:val="61CB3E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qFormat/>
    <w:uiPriority w:val="0"/>
    <w:rPr>
      <w:kern w:val="2"/>
      <w:sz w:val="18"/>
      <w:szCs w:val="18"/>
    </w:rPr>
  </w:style>
  <w:style w:type="character" w:customStyle="1" w:styleId="8">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1</Pages>
  <Words>106</Words>
  <Characters>610</Characters>
  <Lines>5</Lines>
  <Paragraphs>1</Paragraphs>
  <ScaleCrop>false</ScaleCrop>
  <LinksUpToDate>false</LinksUpToDate>
  <CharactersWithSpaces>715</CharactersWithSpaces>
  <Application>WPS Office_10.1.0.6689_F1E327BC-269C-435d-A152-05C5408002CA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2020-05-12T05:55:00Z</dcterms:created>
  <dc:creator>Administrator</dc:creator>
  <cp:lastModifiedBy>Administrator</cp:lastModifiedBy>
  <dcterms:modified xsi:type="dcterms:W3CDTF">2020-05-12T06:51:59Z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2052-10.1.0.6689</vt:lpwstr>
  </property>
</Properties>
</file>