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16697B">
        <w:trPr>
          <w:trHeight w:hRule="exact" w:val="476"/>
        </w:trPr>
        <w:tc>
          <w:tcPr>
            <w:tcW w:w="2070" w:type="dxa"/>
            <w:vAlign w:val="center"/>
          </w:tcPr>
          <w:p w:rsidR="0016697B" w:rsidRDefault="0057693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16697B" w:rsidRDefault="003F6446" w:rsidP="00DA0E0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山东德利诺生物工程有限公司</w:t>
            </w:r>
          </w:p>
        </w:tc>
      </w:tr>
      <w:tr w:rsidR="0016697B">
        <w:trPr>
          <w:trHeight w:hRule="exact" w:val="476"/>
        </w:trPr>
        <w:tc>
          <w:tcPr>
            <w:tcW w:w="2070" w:type="dxa"/>
            <w:vAlign w:val="center"/>
          </w:tcPr>
          <w:p w:rsidR="0016697B" w:rsidRDefault="0057693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16697B" w:rsidRDefault="003F64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桓台县新城镇定向路5336号</w:t>
            </w:r>
          </w:p>
        </w:tc>
      </w:tr>
      <w:tr w:rsidR="0016697B">
        <w:trPr>
          <w:trHeight w:hRule="exact" w:val="476"/>
        </w:trPr>
        <w:tc>
          <w:tcPr>
            <w:tcW w:w="2070" w:type="dxa"/>
            <w:vAlign w:val="center"/>
          </w:tcPr>
          <w:p w:rsidR="0016697B" w:rsidRDefault="0057693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:rsidR="0016697B" w:rsidRDefault="003F64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郭利</w:t>
            </w:r>
          </w:p>
        </w:tc>
        <w:tc>
          <w:tcPr>
            <w:tcW w:w="1571" w:type="dxa"/>
            <w:gridSpan w:val="2"/>
            <w:vAlign w:val="center"/>
          </w:tcPr>
          <w:p w:rsidR="0016697B" w:rsidRDefault="0057693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16697B" w:rsidRDefault="003F64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15053377801</w:t>
            </w:r>
          </w:p>
        </w:tc>
      </w:tr>
      <w:tr w:rsidR="0016697B">
        <w:trPr>
          <w:trHeight w:hRule="exact" w:val="476"/>
        </w:trPr>
        <w:tc>
          <w:tcPr>
            <w:tcW w:w="2070" w:type="dxa"/>
            <w:vAlign w:val="center"/>
          </w:tcPr>
          <w:p w:rsidR="0016697B" w:rsidRDefault="0057693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16697B" w:rsidRDefault="003F644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guolicargill@163.com</w:t>
            </w:r>
          </w:p>
        </w:tc>
      </w:tr>
      <w:tr w:rsidR="0016697B">
        <w:tc>
          <w:tcPr>
            <w:tcW w:w="8566" w:type="dxa"/>
            <w:gridSpan w:val="7"/>
          </w:tcPr>
          <w:p w:rsidR="0016697B" w:rsidRDefault="0057693D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16697B">
        <w:trPr>
          <w:trHeight w:val="4036"/>
        </w:trPr>
        <w:tc>
          <w:tcPr>
            <w:tcW w:w="8566" w:type="dxa"/>
            <w:gridSpan w:val="7"/>
          </w:tcPr>
          <w:p w:rsidR="003F6446" w:rsidRDefault="003F6446" w:rsidP="003F6446">
            <w:pPr>
              <w:spacing w:line="276" w:lineRule="auto"/>
              <w:ind w:leftChars="-170" w:left="-357" w:rightChars="-47" w:right="-99" w:firstLineChars="323" w:firstLine="775"/>
              <w:rPr>
                <w:rFonts w:hint="eastAsia"/>
                <w:sz w:val="24"/>
              </w:rPr>
            </w:pPr>
          </w:p>
          <w:p w:rsidR="003F6446" w:rsidRDefault="003F6446" w:rsidP="003F6446">
            <w:pPr>
              <w:spacing w:line="276" w:lineRule="auto"/>
              <w:ind w:leftChars="-170" w:left="-357" w:rightChars="-47" w:right="-99" w:firstLineChars="323" w:firstLine="775"/>
              <w:rPr>
                <w:sz w:val="24"/>
              </w:rPr>
            </w:pPr>
            <w:r>
              <w:rPr>
                <w:rFonts w:hint="eastAsia"/>
                <w:sz w:val="24"/>
              </w:rPr>
              <w:t>山东德利诺生物工程有限公司位于淄博市桓台县新城镇，成立于</w:t>
            </w:r>
            <w:r>
              <w:rPr>
                <w:sz w:val="24"/>
              </w:rPr>
              <w:t>2013</w:t>
            </w:r>
            <w:r>
              <w:rPr>
                <w:rFonts w:hint="eastAsia"/>
                <w:sz w:val="24"/>
              </w:rPr>
              <w:t>年，是一家集预防、治疗用兽用生物制品研发、生产和销售于一体的专业化高新技术企业，建设有国内高标准的活疫苗车间、灭活疫苗车间、卵黄抗体车间以及质检楼、研发中</w:t>
            </w:r>
            <w:r w:rsidR="00DA0E0B">
              <w:rPr>
                <w:rFonts w:hint="eastAsia"/>
                <w:sz w:val="24"/>
              </w:rPr>
              <w:t>心</w:t>
            </w:r>
            <w:r>
              <w:rPr>
                <w:rFonts w:hint="eastAsia"/>
                <w:sz w:val="24"/>
              </w:rPr>
              <w:t>心、动物房等设施，其中车间建有七条工艺先进的生产线。作为国家支持发展的生物医药产业，公司自成立即被列为淄博市重点建设项目。</w:t>
            </w:r>
          </w:p>
          <w:p w:rsidR="0016697B" w:rsidRPr="003F6446" w:rsidRDefault="003F6446" w:rsidP="003F6446">
            <w:pPr>
              <w:spacing w:line="276" w:lineRule="auto"/>
              <w:ind w:leftChars="-170" w:left="-357" w:rightChars="-47" w:right="-99" w:firstLineChars="223" w:firstLine="535"/>
              <w:rPr>
                <w:sz w:val="24"/>
              </w:rPr>
            </w:pPr>
            <w:r>
              <w:rPr>
                <w:rFonts w:hint="eastAsia"/>
                <w:sz w:val="24"/>
              </w:rPr>
              <w:t>由行业内资深管理、生产、科研及销售人士组成的领导团队秉承“务实、高效、求真、创新”的经营理念，以开发我国养殖业急需的动物用生物制品、切实满足养殖企业的生产实际需要为己任，立志打造国内一流水平的兽用生物制品公司，</w:t>
            </w:r>
            <w:r>
              <w:rPr>
                <w:sz w:val="24"/>
              </w:rPr>
              <w:t>为员工</w:t>
            </w:r>
            <w:r>
              <w:rPr>
                <w:rFonts w:hint="eastAsia"/>
                <w:sz w:val="24"/>
              </w:rPr>
              <w:t>搭建</w:t>
            </w:r>
            <w:r>
              <w:rPr>
                <w:sz w:val="24"/>
              </w:rPr>
              <w:t>发展的</w:t>
            </w:r>
            <w:r>
              <w:rPr>
                <w:rFonts w:hint="eastAsia"/>
                <w:sz w:val="24"/>
              </w:rPr>
              <w:t>平台</w:t>
            </w:r>
            <w:r>
              <w:rPr>
                <w:sz w:val="24"/>
              </w:rPr>
              <w:t>，为客</w:t>
            </w:r>
            <w:r>
              <w:rPr>
                <w:rFonts w:hint="eastAsia"/>
                <w:sz w:val="24"/>
              </w:rPr>
              <w:t>户</w:t>
            </w:r>
            <w:r>
              <w:rPr>
                <w:sz w:val="24"/>
              </w:rPr>
              <w:t>创造真实的价值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16697B">
        <w:trPr>
          <w:trHeight w:val="474"/>
        </w:trPr>
        <w:tc>
          <w:tcPr>
            <w:tcW w:w="8566" w:type="dxa"/>
            <w:gridSpan w:val="7"/>
            <w:vAlign w:val="center"/>
          </w:tcPr>
          <w:p w:rsidR="0016697B" w:rsidRDefault="0057693D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16697B">
        <w:trPr>
          <w:trHeight w:val="495"/>
        </w:trPr>
        <w:tc>
          <w:tcPr>
            <w:tcW w:w="2070" w:type="dxa"/>
            <w:vAlign w:val="center"/>
          </w:tcPr>
          <w:p w:rsidR="0016697B" w:rsidRDefault="0057693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16697B" w:rsidRDefault="0057693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16697B" w:rsidRDefault="0057693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16697B" w:rsidRDefault="0057693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16697B" w:rsidRDefault="0057693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3F6446">
        <w:trPr>
          <w:trHeight w:hRule="exact" w:val="476"/>
        </w:trPr>
        <w:tc>
          <w:tcPr>
            <w:tcW w:w="2070" w:type="dxa"/>
            <w:vAlign w:val="center"/>
          </w:tcPr>
          <w:p w:rsidR="003F6446" w:rsidRDefault="003F6446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生产技术人员</w:t>
            </w:r>
          </w:p>
        </w:tc>
        <w:tc>
          <w:tcPr>
            <w:tcW w:w="1874" w:type="dxa"/>
            <w:vAlign w:val="center"/>
          </w:tcPr>
          <w:p w:rsidR="003F6446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生物工程</w:t>
            </w:r>
          </w:p>
        </w:tc>
        <w:tc>
          <w:tcPr>
            <w:tcW w:w="1281" w:type="dxa"/>
            <w:gridSpan w:val="2"/>
            <w:vAlign w:val="center"/>
          </w:tcPr>
          <w:p w:rsidR="003F6446" w:rsidRDefault="003F6446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3F6446" w:rsidRDefault="003F6446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专科及以上</w:t>
            </w:r>
          </w:p>
        </w:tc>
        <w:tc>
          <w:tcPr>
            <w:tcW w:w="1908" w:type="dxa"/>
            <w:vAlign w:val="center"/>
          </w:tcPr>
          <w:p w:rsidR="003F6446" w:rsidRDefault="008F4A25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3000-5000</w:t>
            </w:r>
          </w:p>
        </w:tc>
      </w:tr>
      <w:tr w:rsidR="00B31823" w:rsidTr="009B7299">
        <w:trPr>
          <w:trHeight w:hRule="exact" w:val="476"/>
        </w:trPr>
        <w:tc>
          <w:tcPr>
            <w:tcW w:w="2070" w:type="dxa"/>
            <w:vAlign w:val="center"/>
          </w:tcPr>
          <w:p w:rsidR="00B31823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质检员</w:t>
            </w:r>
          </w:p>
        </w:tc>
        <w:tc>
          <w:tcPr>
            <w:tcW w:w="1874" w:type="dxa"/>
          </w:tcPr>
          <w:p w:rsidR="00B31823" w:rsidRDefault="00B31823" w:rsidP="00B31823">
            <w:pPr>
              <w:jc w:val="center"/>
            </w:pPr>
            <w:r w:rsidRPr="005D1475">
              <w:rPr>
                <w:rFonts w:asciiTheme="minorEastAsia" w:hAnsiTheme="minorEastAsia" w:cstheme="minorEastAsia" w:hint="eastAsia"/>
                <w:sz w:val="24"/>
              </w:rPr>
              <w:t>生物工程</w:t>
            </w:r>
          </w:p>
        </w:tc>
        <w:tc>
          <w:tcPr>
            <w:tcW w:w="1281" w:type="dxa"/>
            <w:gridSpan w:val="2"/>
            <w:vAlign w:val="center"/>
          </w:tcPr>
          <w:p w:rsidR="00B31823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B31823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专科及以上</w:t>
            </w:r>
          </w:p>
        </w:tc>
        <w:tc>
          <w:tcPr>
            <w:tcW w:w="1908" w:type="dxa"/>
            <w:vAlign w:val="center"/>
          </w:tcPr>
          <w:p w:rsidR="00B31823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3000-5000</w:t>
            </w:r>
          </w:p>
        </w:tc>
      </w:tr>
      <w:tr w:rsidR="00B31823" w:rsidTr="009B7299">
        <w:trPr>
          <w:trHeight w:hRule="exact" w:val="476"/>
        </w:trPr>
        <w:tc>
          <w:tcPr>
            <w:tcW w:w="2070" w:type="dxa"/>
            <w:vAlign w:val="center"/>
          </w:tcPr>
          <w:p w:rsidR="00B31823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疫苗研发人员</w:t>
            </w:r>
          </w:p>
        </w:tc>
        <w:tc>
          <w:tcPr>
            <w:tcW w:w="1874" w:type="dxa"/>
          </w:tcPr>
          <w:p w:rsidR="00B31823" w:rsidRDefault="00B31823" w:rsidP="00B31823">
            <w:pPr>
              <w:jc w:val="center"/>
            </w:pPr>
            <w:r w:rsidRPr="005D1475">
              <w:rPr>
                <w:rFonts w:asciiTheme="minorEastAsia" w:hAnsiTheme="minorEastAsia" w:cstheme="minorEastAsia" w:hint="eastAsia"/>
                <w:sz w:val="24"/>
              </w:rPr>
              <w:t>生物工程</w:t>
            </w:r>
          </w:p>
        </w:tc>
        <w:tc>
          <w:tcPr>
            <w:tcW w:w="1281" w:type="dxa"/>
            <w:gridSpan w:val="2"/>
            <w:vAlign w:val="center"/>
          </w:tcPr>
          <w:p w:rsidR="00B31823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B31823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硕士</w:t>
            </w:r>
          </w:p>
        </w:tc>
        <w:tc>
          <w:tcPr>
            <w:tcW w:w="1908" w:type="dxa"/>
            <w:vAlign w:val="center"/>
          </w:tcPr>
          <w:p w:rsidR="00B31823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4500-7000</w:t>
            </w:r>
          </w:p>
        </w:tc>
      </w:tr>
      <w:tr w:rsidR="00B31823" w:rsidTr="009B7299">
        <w:trPr>
          <w:trHeight w:hRule="exact" w:val="476"/>
        </w:trPr>
        <w:tc>
          <w:tcPr>
            <w:tcW w:w="2070" w:type="dxa"/>
            <w:vAlign w:val="center"/>
          </w:tcPr>
          <w:p w:rsidR="00B31823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</w:tcPr>
          <w:p w:rsidR="00B31823" w:rsidRDefault="00B31823"/>
        </w:tc>
        <w:tc>
          <w:tcPr>
            <w:tcW w:w="1281" w:type="dxa"/>
            <w:gridSpan w:val="2"/>
            <w:vAlign w:val="center"/>
          </w:tcPr>
          <w:p w:rsidR="00B31823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B31823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B31823" w:rsidRDefault="00B31823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3F6446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3F6446" w:rsidRDefault="003F6446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3F6446">
        <w:trPr>
          <w:trHeight w:hRule="exact" w:val="3015"/>
        </w:trPr>
        <w:tc>
          <w:tcPr>
            <w:tcW w:w="8566" w:type="dxa"/>
            <w:gridSpan w:val="7"/>
            <w:vAlign w:val="center"/>
          </w:tcPr>
          <w:p w:rsidR="008F4A25" w:rsidRDefault="008F4A25" w:rsidP="008F4A25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、行业知识的全面培训：包括行业法律法规、公司规章制度、</w:t>
            </w:r>
            <w:r>
              <w:rPr>
                <w:sz w:val="24"/>
              </w:rPr>
              <w:t>GMP</w:t>
            </w:r>
            <w:r>
              <w:rPr>
                <w:rFonts w:hint="eastAsia"/>
                <w:sz w:val="24"/>
              </w:rPr>
              <w:t>管理、兽用生物制品常识、微生物与卫生学、生物制品制造、生产安全与生物安全、以及各项专题讲座等。</w:t>
            </w:r>
          </w:p>
          <w:p w:rsidR="008F4A25" w:rsidRDefault="008F4A25" w:rsidP="008F4A25">
            <w:pPr>
              <w:widowControl/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、个人职业发展规划：本公司将为各位学子提供完整的职业规划和广阔的上升空间。</w:t>
            </w:r>
          </w:p>
          <w:p w:rsidR="008F4A25" w:rsidRDefault="008F4A25" w:rsidP="008F4A25">
            <w:pPr>
              <w:widowControl/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、公司提供公寓式宿舍、班车、带薪年假、年节礼金等福利。</w:t>
            </w:r>
          </w:p>
          <w:p w:rsidR="003F6446" w:rsidRPr="008F4A25" w:rsidRDefault="003F6446" w:rsidP="003F644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16697B" w:rsidRDefault="0057693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16697B" w:rsidRDefault="0057693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16697B" w:rsidSect="001669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93D" w:rsidRDefault="0057693D" w:rsidP="003F6446">
      <w:r>
        <w:separator/>
      </w:r>
    </w:p>
  </w:endnote>
  <w:endnote w:type="continuationSeparator" w:id="0">
    <w:p w:rsidR="0057693D" w:rsidRDefault="0057693D" w:rsidP="003F6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93D" w:rsidRDefault="0057693D" w:rsidP="003F6446">
      <w:r>
        <w:separator/>
      </w:r>
    </w:p>
  </w:footnote>
  <w:footnote w:type="continuationSeparator" w:id="0">
    <w:p w:rsidR="0057693D" w:rsidRDefault="0057693D" w:rsidP="003F64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697B"/>
    <w:rsid w:val="0016697B"/>
    <w:rsid w:val="003F6446"/>
    <w:rsid w:val="0057693D"/>
    <w:rsid w:val="008F4A25"/>
    <w:rsid w:val="00B31823"/>
    <w:rsid w:val="00DA0E0B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6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669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F64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6446"/>
    <w:rPr>
      <w:kern w:val="2"/>
      <w:sz w:val="18"/>
      <w:szCs w:val="18"/>
    </w:rPr>
  </w:style>
  <w:style w:type="paragraph" w:styleId="a5">
    <w:name w:val="footer"/>
    <w:basedOn w:val="a"/>
    <w:link w:val="Char0"/>
    <w:rsid w:val="003F6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644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</cp:revision>
  <dcterms:created xsi:type="dcterms:W3CDTF">2020-05-11T06:15:00Z</dcterms:created>
  <dcterms:modified xsi:type="dcterms:W3CDTF">2020-05-13T00:47:00Z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