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896" w:tblpY="2446"/>
        <w:tblOverlap w:val="never"/>
        <w:tblW w:w="9701" w:type="dxa"/>
        <w:tblLook w:val="04A0" w:firstRow="1" w:lastRow="0" w:firstColumn="1" w:lastColumn="0" w:noHBand="0" w:noVBand="1"/>
      </w:tblPr>
      <w:tblGrid>
        <w:gridCol w:w="1749"/>
        <w:gridCol w:w="1932"/>
        <w:gridCol w:w="992"/>
        <w:gridCol w:w="435"/>
        <w:gridCol w:w="1408"/>
        <w:gridCol w:w="111"/>
        <w:gridCol w:w="3074"/>
      </w:tblGrid>
      <w:tr w:rsidR="006D14C1" w:rsidTr="0096762A">
        <w:trPr>
          <w:trHeight w:hRule="exact" w:val="413"/>
        </w:trPr>
        <w:tc>
          <w:tcPr>
            <w:tcW w:w="1749" w:type="dxa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7952" w:type="dxa"/>
            <w:gridSpan w:val="6"/>
            <w:vAlign w:val="center"/>
          </w:tcPr>
          <w:p w:rsidR="006D14C1" w:rsidRDefault="00471F64" w:rsidP="00471F64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</w:t>
            </w:r>
            <w:r>
              <w:rPr>
                <w:rFonts w:ascii="黑体" w:eastAsia="黑体" w:hAnsi="黑体" w:cs="黑体"/>
                <w:sz w:val="24"/>
                <w:szCs w:val="32"/>
              </w:rPr>
              <w:t>卓创资讯股份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有限</w:t>
            </w:r>
            <w:r>
              <w:rPr>
                <w:rFonts w:ascii="黑体" w:eastAsia="黑体" w:hAnsi="黑体" w:cs="黑体"/>
                <w:sz w:val="24"/>
                <w:szCs w:val="32"/>
              </w:rPr>
              <w:t>公司</w:t>
            </w:r>
          </w:p>
        </w:tc>
      </w:tr>
      <w:tr w:rsidR="006D14C1" w:rsidTr="0096762A">
        <w:trPr>
          <w:trHeight w:hRule="exact" w:val="413"/>
        </w:trPr>
        <w:tc>
          <w:tcPr>
            <w:tcW w:w="1749" w:type="dxa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7952" w:type="dxa"/>
            <w:gridSpan w:val="6"/>
            <w:vAlign w:val="center"/>
          </w:tcPr>
          <w:p w:rsidR="006D14C1" w:rsidRDefault="00471F64" w:rsidP="00471F64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</w:t>
            </w:r>
            <w:r>
              <w:rPr>
                <w:rFonts w:ascii="黑体" w:eastAsia="黑体" w:hAnsi="黑体" w:cs="黑体"/>
                <w:sz w:val="24"/>
                <w:szCs w:val="32"/>
              </w:rPr>
              <w:t>淄博市张店区北北京路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186号</w:t>
            </w:r>
          </w:p>
        </w:tc>
      </w:tr>
      <w:tr w:rsidR="006D14C1" w:rsidTr="0096762A">
        <w:trPr>
          <w:trHeight w:hRule="exact" w:val="413"/>
        </w:trPr>
        <w:tc>
          <w:tcPr>
            <w:tcW w:w="1749" w:type="dxa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3359" w:type="dxa"/>
            <w:gridSpan w:val="3"/>
            <w:vAlign w:val="center"/>
          </w:tcPr>
          <w:p w:rsidR="006D14C1" w:rsidRDefault="00471F64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罗茜</w:t>
            </w:r>
          </w:p>
        </w:tc>
        <w:tc>
          <w:tcPr>
            <w:tcW w:w="1519" w:type="dxa"/>
            <w:gridSpan w:val="2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3074" w:type="dxa"/>
            <w:vAlign w:val="center"/>
          </w:tcPr>
          <w:p w:rsidR="006D14C1" w:rsidRDefault="00471F64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</w:t>
            </w:r>
            <w:r>
              <w:rPr>
                <w:rFonts w:ascii="黑体" w:eastAsia="黑体" w:hAnsi="黑体" w:cs="黑体"/>
                <w:sz w:val="24"/>
                <w:szCs w:val="32"/>
              </w:rPr>
              <w:t>-6293933</w:t>
            </w:r>
          </w:p>
        </w:tc>
      </w:tr>
      <w:tr w:rsidR="006D14C1" w:rsidTr="0096762A">
        <w:trPr>
          <w:trHeight w:hRule="exact" w:val="413"/>
        </w:trPr>
        <w:tc>
          <w:tcPr>
            <w:tcW w:w="1749" w:type="dxa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7952" w:type="dxa"/>
            <w:gridSpan w:val="6"/>
            <w:vAlign w:val="center"/>
          </w:tcPr>
          <w:p w:rsidR="006D14C1" w:rsidRDefault="00471F64" w:rsidP="00471F64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s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ci99hr@sci99.com</w:t>
            </w:r>
          </w:p>
        </w:tc>
      </w:tr>
      <w:tr w:rsidR="006D14C1" w:rsidTr="00DF3CB6">
        <w:trPr>
          <w:trHeight w:val="312"/>
        </w:trPr>
        <w:tc>
          <w:tcPr>
            <w:tcW w:w="9701" w:type="dxa"/>
            <w:gridSpan w:val="7"/>
          </w:tcPr>
          <w:p w:rsidR="006D14C1" w:rsidRDefault="0091062B" w:rsidP="00471F64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6D14C1" w:rsidTr="00DF3CB6">
        <w:trPr>
          <w:trHeight w:val="3294"/>
        </w:trPr>
        <w:tc>
          <w:tcPr>
            <w:tcW w:w="9701" w:type="dxa"/>
            <w:gridSpan w:val="7"/>
          </w:tcPr>
          <w:p w:rsidR="00471F64" w:rsidRDefault="00471F64" w:rsidP="00471F64">
            <w:pPr>
              <w:spacing w:line="360" w:lineRule="auto"/>
              <w:ind w:firstLineChars="200" w:firstLine="420"/>
              <w:rPr>
                <w:rFonts w:asciiTheme="minorEastAsia" w:hAnsiTheme="minorEastAsia"/>
              </w:rPr>
            </w:pPr>
            <w:r w:rsidRPr="00471F64">
              <w:rPr>
                <w:rFonts w:asciiTheme="minorEastAsia" w:hAnsiTheme="minorEastAsia" w:hint="eastAsia"/>
              </w:rPr>
              <w:t>卓创资讯——值得信赖的中国大宗商品市场专家，恪守“中</w:t>
            </w:r>
            <w:r>
              <w:rPr>
                <w:rFonts w:asciiTheme="minorEastAsia" w:hAnsiTheme="minorEastAsia" w:hint="eastAsia"/>
              </w:rPr>
              <w:t>立、专业、专注”的原则，为客户提供大宗商品资讯、咨询及会展服务。</w:t>
            </w:r>
          </w:p>
          <w:p w:rsidR="006D14C1" w:rsidRPr="00471F64" w:rsidRDefault="00471F64" w:rsidP="00147086">
            <w:pPr>
              <w:spacing w:line="360" w:lineRule="auto"/>
              <w:rPr>
                <w:rFonts w:asciiTheme="minorEastAsia" w:hAnsiTheme="minorEastAsia" w:hint="eastAsia"/>
              </w:rPr>
            </w:pPr>
            <w:r w:rsidRPr="00471F64">
              <w:rPr>
                <w:rFonts w:asciiTheme="minorEastAsia" w:hAnsiTheme="minorEastAsia" w:hint="eastAsia"/>
              </w:rPr>
              <w:t xml:space="preserve">    卓创资讯专注产品领域涵盖能源化工、</w:t>
            </w:r>
            <w:r>
              <w:rPr>
                <w:rFonts w:asciiTheme="minorEastAsia" w:hAnsiTheme="minorEastAsia" w:hint="eastAsia"/>
              </w:rPr>
              <w:t>金属</w:t>
            </w:r>
            <w:r>
              <w:rPr>
                <w:rFonts w:asciiTheme="minorEastAsia" w:hAnsiTheme="minorEastAsia"/>
              </w:rPr>
              <w:t>、农业</w:t>
            </w:r>
            <w:r w:rsidRPr="00471F64">
              <w:rPr>
                <w:rFonts w:asciiTheme="minorEastAsia" w:hAnsiTheme="minorEastAsia" w:hint="eastAsia"/>
              </w:rPr>
              <w:t>等大宗商品行业，主要服务形式包括即时资讯、分析报告、数据产品、走访调研、平台开发、培训产品、立体化品推、咨询、会议会展等。公司现有员工1300人，其中市场分析师、研究员、咨询顾问600余人，在山东、上海、北京等地设立分支机构。</w:t>
            </w:r>
            <w:r w:rsidRPr="00471F64">
              <w:rPr>
                <w:rFonts w:asciiTheme="minorEastAsia" w:hAnsiTheme="minorEastAsia" w:hint="eastAsia"/>
              </w:rPr>
              <w:br/>
              <w:t xml:space="preserve">    卓创资讯始终坚持中立第三方立场，专注研究大宗商品现货市场十</w:t>
            </w:r>
            <w:r>
              <w:rPr>
                <w:rFonts w:asciiTheme="minorEastAsia" w:hAnsiTheme="minorEastAsia" w:hint="eastAsia"/>
              </w:rPr>
              <w:t>六</w:t>
            </w:r>
            <w:r w:rsidRPr="00471F64"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</w:rPr>
              <w:t>。</w:t>
            </w:r>
            <w:r w:rsidRPr="00471F64">
              <w:rPr>
                <w:rFonts w:asciiTheme="minorEastAsia" w:hAnsiTheme="minorEastAsia" w:hint="eastAsia"/>
              </w:rPr>
              <w:t>迄今为止，卓创资讯已为中国、美国、德国、法国等30多个国家、1,300,000余家客户提供过服务，世界500强企业中的287家与卓创资讯建立合作关系</w:t>
            </w:r>
            <w:r>
              <w:rPr>
                <w:rFonts w:asciiTheme="minorEastAsia" w:hAnsiTheme="minorEastAsia" w:hint="eastAsia"/>
              </w:rPr>
              <w:t>。</w:t>
            </w:r>
          </w:p>
        </w:tc>
      </w:tr>
      <w:tr w:rsidR="006D14C1" w:rsidTr="00DF3CB6">
        <w:trPr>
          <w:trHeight w:val="411"/>
        </w:trPr>
        <w:tc>
          <w:tcPr>
            <w:tcW w:w="9701" w:type="dxa"/>
            <w:gridSpan w:val="7"/>
            <w:vAlign w:val="center"/>
          </w:tcPr>
          <w:p w:rsidR="006D14C1" w:rsidRDefault="0091062B" w:rsidP="00471F64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A2613F" w:rsidTr="00A2613F">
        <w:trPr>
          <w:trHeight w:val="429"/>
        </w:trPr>
        <w:tc>
          <w:tcPr>
            <w:tcW w:w="1749" w:type="dxa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932" w:type="dxa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992" w:type="dxa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843" w:type="dxa"/>
            <w:gridSpan w:val="2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3185" w:type="dxa"/>
            <w:gridSpan w:val="2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A2613F" w:rsidTr="00A2613F">
        <w:trPr>
          <w:trHeight w:hRule="exact" w:val="613"/>
        </w:trPr>
        <w:tc>
          <w:tcPr>
            <w:tcW w:w="1749" w:type="dxa"/>
            <w:vAlign w:val="center"/>
          </w:tcPr>
          <w:p w:rsidR="006D14C1" w:rsidRPr="004158FF" w:rsidRDefault="004158FF" w:rsidP="00471F64">
            <w:pPr>
              <w:jc w:val="center"/>
              <w:rPr>
                <w:rFonts w:asciiTheme="minorEastAsia" w:hAnsiTheme="minorEastAsia"/>
              </w:rPr>
            </w:pPr>
            <w:r w:rsidRPr="004158FF">
              <w:rPr>
                <w:rFonts w:asciiTheme="minorEastAsia" w:hAnsiTheme="minorEastAsia" w:hint="eastAsia"/>
              </w:rPr>
              <w:t>分析师</w:t>
            </w:r>
          </w:p>
        </w:tc>
        <w:tc>
          <w:tcPr>
            <w:tcW w:w="1932" w:type="dxa"/>
            <w:vAlign w:val="center"/>
          </w:tcPr>
          <w:p w:rsidR="006D14C1" w:rsidRPr="004158FF" w:rsidRDefault="006F5B20" w:rsidP="006F5B2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化工</w:t>
            </w:r>
            <w:r>
              <w:rPr>
                <w:rFonts w:asciiTheme="minorEastAsia" w:hAnsiTheme="minorEastAsia"/>
              </w:rPr>
              <w:t>、</w:t>
            </w:r>
            <w:r>
              <w:rPr>
                <w:rFonts w:asciiTheme="minorEastAsia" w:hAnsiTheme="minorEastAsia" w:hint="eastAsia"/>
              </w:rPr>
              <w:t>物理、</w:t>
            </w:r>
            <w:r w:rsidR="004158FF" w:rsidRPr="004158FF">
              <w:rPr>
                <w:rFonts w:asciiTheme="minorEastAsia" w:hAnsiTheme="minorEastAsia" w:hint="eastAsia"/>
              </w:rPr>
              <w:t>金融</w:t>
            </w:r>
            <w:r w:rsidR="004158FF" w:rsidRPr="004158FF">
              <w:rPr>
                <w:rFonts w:asciiTheme="minorEastAsia" w:hAnsiTheme="minorEastAsia"/>
              </w:rPr>
              <w:t>、</w:t>
            </w:r>
            <w:r w:rsidR="004158FF" w:rsidRPr="004158FF">
              <w:rPr>
                <w:rFonts w:asciiTheme="minorEastAsia" w:hAnsiTheme="minorEastAsia" w:hint="eastAsia"/>
              </w:rPr>
              <w:t>经济类</w:t>
            </w:r>
            <w:r w:rsidR="004158FF" w:rsidRPr="004158FF">
              <w:rPr>
                <w:rFonts w:asciiTheme="minorEastAsia" w:hAnsiTheme="minorEastAsia"/>
              </w:rPr>
              <w:t>相关</w:t>
            </w:r>
            <w:r w:rsidR="00B76320">
              <w:rPr>
                <w:rFonts w:asciiTheme="minorEastAsia" w:hAnsiTheme="minorEastAsia" w:hint="eastAsia"/>
              </w:rPr>
              <w:t>专业</w:t>
            </w:r>
          </w:p>
        </w:tc>
        <w:tc>
          <w:tcPr>
            <w:tcW w:w="992" w:type="dxa"/>
            <w:vAlign w:val="center"/>
          </w:tcPr>
          <w:p w:rsidR="006D14C1" w:rsidRPr="004158FF" w:rsidRDefault="004158FF" w:rsidP="00471F6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6D14C1" w:rsidRPr="004158FF" w:rsidRDefault="004158FF" w:rsidP="00B7632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本科</w:t>
            </w:r>
            <w:r>
              <w:rPr>
                <w:rFonts w:asciiTheme="minorEastAsia" w:hAnsiTheme="minorEastAsia"/>
              </w:rPr>
              <w:t>及以上</w:t>
            </w:r>
            <w:r w:rsidR="00B76320">
              <w:rPr>
                <w:rFonts w:asciiTheme="minorEastAsia" w:hAnsiTheme="minorEastAsia" w:hint="eastAsia"/>
              </w:rPr>
              <w:t>,</w:t>
            </w:r>
            <w:r w:rsidR="00B76320" w:rsidRPr="00B76320">
              <w:rPr>
                <w:rFonts w:asciiTheme="minorEastAsia" w:hAnsiTheme="minorEastAsia" w:hint="eastAsia"/>
              </w:rPr>
              <w:t xml:space="preserve"> </w:t>
            </w:r>
            <w:r w:rsidR="00B76320" w:rsidRPr="00B76320">
              <w:rPr>
                <w:rFonts w:asciiTheme="minorEastAsia" w:hAnsiTheme="minorEastAsia" w:hint="eastAsia"/>
              </w:rPr>
              <w:t>CET4 及以上</w:t>
            </w:r>
          </w:p>
        </w:tc>
        <w:tc>
          <w:tcPr>
            <w:tcW w:w="3185" w:type="dxa"/>
            <w:gridSpan w:val="2"/>
            <w:vAlign w:val="center"/>
          </w:tcPr>
          <w:p w:rsidR="006D14C1" w:rsidRPr="004158FF" w:rsidRDefault="004A5C96" w:rsidP="00471F64">
            <w:pPr>
              <w:jc w:val="center"/>
              <w:rPr>
                <w:rFonts w:asciiTheme="minorEastAsia" w:hAnsiTheme="minorEastAsia"/>
              </w:rPr>
            </w:pPr>
            <w:r w:rsidRPr="004A5C96">
              <w:rPr>
                <w:rFonts w:asciiTheme="minorEastAsia" w:hAnsiTheme="minorEastAsia" w:hint="eastAsia"/>
              </w:rPr>
              <w:t>3800-12000+/月</w:t>
            </w:r>
          </w:p>
        </w:tc>
      </w:tr>
      <w:tr w:rsidR="00A2613F" w:rsidTr="00A2613F">
        <w:trPr>
          <w:trHeight w:hRule="exact" w:val="620"/>
        </w:trPr>
        <w:tc>
          <w:tcPr>
            <w:tcW w:w="1749" w:type="dxa"/>
            <w:vAlign w:val="center"/>
          </w:tcPr>
          <w:p w:rsidR="006D14C1" w:rsidRPr="00D507AE" w:rsidRDefault="00B76320" w:rsidP="00471F64">
            <w:pPr>
              <w:jc w:val="center"/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国际</w:t>
            </w:r>
            <w:r w:rsidRPr="00D507AE">
              <w:rPr>
                <w:rFonts w:asciiTheme="minorEastAsia" w:hAnsiTheme="minorEastAsia"/>
              </w:rPr>
              <w:t>贸易专员</w:t>
            </w:r>
          </w:p>
        </w:tc>
        <w:tc>
          <w:tcPr>
            <w:tcW w:w="1932" w:type="dxa"/>
            <w:vAlign w:val="center"/>
          </w:tcPr>
          <w:p w:rsidR="006D14C1" w:rsidRPr="00D507AE" w:rsidRDefault="00B76320" w:rsidP="00471F64">
            <w:pPr>
              <w:jc w:val="center"/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英语</w:t>
            </w:r>
            <w:r w:rsidRPr="00D507AE">
              <w:rPr>
                <w:rFonts w:asciiTheme="minorEastAsia" w:hAnsiTheme="minorEastAsia"/>
              </w:rPr>
              <w:t>、国贸相关专业</w:t>
            </w:r>
          </w:p>
        </w:tc>
        <w:tc>
          <w:tcPr>
            <w:tcW w:w="992" w:type="dxa"/>
            <w:vAlign w:val="center"/>
          </w:tcPr>
          <w:p w:rsidR="006D14C1" w:rsidRPr="00D507AE" w:rsidRDefault="00B76320" w:rsidP="00471F64">
            <w:pPr>
              <w:jc w:val="center"/>
              <w:rPr>
                <w:rFonts w:asciiTheme="minorEastAsia" w:hAnsiTheme="minorEastAsia"/>
              </w:rPr>
            </w:pPr>
            <w:r w:rsidRPr="00D507AE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6D14C1" w:rsidRPr="00D507AE" w:rsidRDefault="00B76320" w:rsidP="00B7632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本科</w:t>
            </w:r>
            <w:r>
              <w:rPr>
                <w:rFonts w:asciiTheme="minorEastAsia" w:hAnsiTheme="minorEastAsia"/>
              </w:rPr>
              <w:t>及以上</w:t>
            </w:r>
            <w:r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英语</w:t>
            </w:r>
            <w:r>
              <w:rPr>
                <w:rFonts w:asciiTheme="minorEastAsia" w:hAnsiTheme="minorEastAsia"/>
              </w:rPr>
              <w:t>口语</w:t>
            </w:r>
            <w:r>
              <w:rPr>
                <w:rFonts w:asciiTheme="minorEastAsia" w:hAnsiTheme="minorEastAsia" w:hint="eastAsia"/>
              </w:rPr>
              <w:t>流利</w:t>
            </w:r>
            <w:r w:rsidRPr="00B76320">
              <w:rPr>
                <w:rFonts w:asciiTheme="minorEastAsia" w:hAnsiTheme="minorEastAsia" w:hint="eastAsia"/>
              </w:rPr>
              <w:t xml:space="preserve"> </w:t>
            </w:r>
          </w:p>
        </w:tc>
        <w:tc>
          <w:tcPr>
            <w:tcW w:w="3185" w:type="dxa"/>
            <w:gridSpan w:val="2"/>
            <w:vAlign w:val="center"/>
          </w:tcPr>
          <w:p w:rsidR="006D14C1" w:rsidRPr="00D507AE" w:rsidRDefault="00C3117A" w:rsidP="00471F64">
            <w:pPr>
              <w:jc w:val="center"/>
              <w:rPr>
                <w:rFonts w:asciiTheme="minorEastAsia" w:hAnsiTheme="minorEastAsia"/>
              </w:rPr>
            </w:pPr>
            <w:r w:rsidRPr="00C3117A">
              <w:rPr>
                <w:rFonts w:asciiTheme="minorEastAsia" w:hAnsiTheme="minorEastAsia" w:hint="eastAsia"/>
              </w:rPr>
              <w:t>3900-20000/月</w:t>
            </w:r>
            <w:r w:rsidRPr="00C3117A">
              <w:rPr>
                <w:rFonts w:asciiTheme="minorEastAsia" w:hAnsiTheme="minorEastAsia"/>
              </w:rPr>
              <w:t>（</w:t>
            </w:r>
            <w:r w:rsidRPr="00C3117A">
              <w:rPr>
                <w:rFonts w:asciiTheme="minorEastAsia" w:hAnsiTheme="minorEastAsia" w:hint="eastAsia"/>
              </w:rPr>
              <w:t>底薪</w:t>
            </w:r>
            <w:r w:rsidRPr="00C3117A">
              <w:rPr>
                <w:rFonts w:asciiTheme="minorEastAsia" w:hAnsiTheme="minorEastAsia"/>
              </w:rPr>
              <w:t>+提成）</w:t>
            </w:r>
          </w:p>
        </w:tc>
      </w:tr>
      <w:tr w:rsidR="00A2613F" w:rsidTr="00A2613F">
        <w:trPr>
          <w:trHeight w:hRule="exact" w:val="482"/>
        </w:trPr>
        <w:tc>
          <w:tcPr>
            <w:tcW w:w="1749" w:type="dxa"/>
            <w:vAlign w:val="center"/>
          </w:tcPr>
          <w:p w:rsidR="006D14C1" w:rsidRPr="00D507AE" w:rsidRDefault="00DA123E" w:rsidP="00A24A2A">
            <w:pPr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.</w:t>
            </w:r>
            <w:r w:rsidRPr="00D507AE">
              <w:rPr>
                <w:rFonts w:asciiTheme="minorEastAsia" w:hAnsiTheme="minorEastAsia"/>
              </w:rPr>
              <w:t>net</w:t>
            </w:r>
            <w:r w:rsidRPr="00D507AE">
              <w:rPr>
                <w:rFonts w:asciiTheme="minorEastAsia" w:hAnsiTheme="minorEastAsia" w:hint="eastAsia"/>
              </w:rPr>
              <w:t>程序员</w:t>
            </w:r>
          </w:p>
        </w:tc>
        <w:tc>
          <w:tcPr>
            <w:tcW w:w="1932" w:type="dxa"/>
            <w:vAlign w:val="center"/>
          </w:tcPr>
          <w:p w:rsidR="006D14C1" w:rsidRPr="00D507AE" w:rsidRDefault="00DA123E" w:rsidP="00471F64">
            <w:pPr>
              <w:jc w:val="center"/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计算机</w:t>
            </w:r>
            <w:r w:rsidRPr="00D507AE">
              <w:rPr>
                <w:rFonts w:asciiTheme="minorEastAsia" w:hAnsiTheme="minorEastAsia"/>
              </w:rPr>
              <w:t>相关专业</w:t>
            </w:r>
          </w:p>
        </w:tc>
        <w:tc>
          <w:tcPr>
            <w:tcW w:w="992" w:type="dxa"/>
            <w:vAlign w:val="center"/>
          </w:tcPr>
          <w:p w:rsidR="006D14C1" w:rsidRPr="00D507AE" w:rsidRDefault="00DA123E" w:rsidP="00471F64">
            <w:pPr>
              <w:jc w:val="center"/>
              <w:rPr>
                <w:rFonts w:asciiTheme="minorEastAsia" w:hAnsiTheme="minorEastAsia"/>
              </w:rPr>
            </w:pPr>
            <w:r w:rsidRPr="00D507AE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6D14C1" w:rsidRPr="00D507AE" w:rsidRDefault="00DA123E" w:rsidP="00471F64">
            <w:pPr>
              <w:jc w:val="center"/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本科</w:t>
            </w:r>
            <w:r w:rsidRPr="00D507AE">
              <w:rPr>
                <w:rFonts w:asciiTheme="minorEastAsia" w:hAnsiTheme="minorEastAsia"/>
              </w:rPr>
              <w:t>及以上</w:t>
            </w:r>
          </w:p>
        </w:tc>
        <w:tc>
          <w:tcPr>
            <w:tcW w:w="3185" w:type="dxa"/>
            <w:gridSpan w:val="2"/>
            <w:vAlign w:val="center"/>
          </w:tcPr>
          <w:p w:rsidR="006D14C1" w:rsidRPr="00D507AE" w:rsidRDefault="00DA123E" w:rsidP="00471F64">
            <w:pPr>
              <w:jc w:val="center"/>
              <w:rPr>
                <w:rFonts w:asciiTheme="minorEastAsia" w:hAnsiTheme="minorEastAsia" w:hint="eastAsia"/>
              </w:rPr>
            </w:pPr>
            <w:r w:rsidRPr="00D507AE">
              <w:rPr>
                <w:rFonts w:asciiTheme="minorEastAsia" w:hAnsiTheme="minorEastAsia" w:hint="eastAsia"/>
              </w:rPr>
              <w:t>45</w:t>
            </w:r>
            <w:r w:rsidRPr="00D507AE">
              <w:rPr>
                <w:rFonts w:asciiTheme="minorEastAsia" w:hAnsiTheme="minorEastAsia"/>
              </w:rPr>
              <w:t>00-10000/</w:t>
            </w:r>
            <w:r w:rsidRPr="00D507AE">
              <w:rPr>
                <w:rFonts w:asciiTheme="minorEastAsia" w:hAnsiTheme="minorEastAsia" w:hint="eastAsia"/>
              </w:rPr>
              <w:t>月</w:t>
            </w:r>
          </w:p>
        </w:tc>
      </w:tr>
      <w:tr w:rsidR="006D14C1" w:rsidTr="00DF3CB6">
        <w:trPr>
          <w:trHeight w:hRule="exact" w:val="413"/>
        </w:trPr>
        <w:tc>
          <w:tcPr>
            <w:tcW w:w="9701" w:type="dxa"/>
            <w:gridSpan w:val="7"/>
            <w:vAlign w:val="center"/>
          </w:tcPr>
          <w:p w:rsidR="006D14C1" w:rsidRDefault="0091062B" w:rsidP="00471F64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6D14C1" w:rsidTr="00DF3CB6">
        <w:trPr>
          <w:trHeight w:hRule="exact" w:val="1922"/>
        </w:trPr>
        <w:tc>
          <w:tcPr>
            <w:tcW w:w="9701" w:type="dxa"/>
            <w:gridSpan w:val="7"/>
            <w:vAlign w:val="center"/>
          </w:tcPr>
          <w:p w:rsidR="006D14C1" w:rsidRDefault="006D14C1" w:rsidP="00DA123E">
            <w:pPr>
              <w:rPr>
                <w:rFonts w:asciiTheme="minorEastAsia" w:hAnsiTheme="minorEastAsia" w:cstheme="minorEastAsia" w:hint="eastAsia"/>
                <w:sz w:val="24"/>
              </w:rPr>
            </w:pPr>
            <w:bookmarkStart w:id="0" w:name="_GoBack"/>
            <w:bookmarkEnd w:id="0"/>
          </w:p>
        </w:tc>
      </w:tr>
    </w:tbl>
    <w:p w:rsidR="006D14C1" w:rsidRDefault="0091062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6D14C1" w:rsidRDefault="0091062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6D14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2B" w:rsidRDefault="0091062B" w:rsidP="00471F64">
      <w:r>
        <w:separator/>
      </w:r>
    </w:p>
  </w:endnote>
  <w:endnote w:type="continuationSeparator" w:id="0">
    <w:p w:rsidR="0091062B" w:rsidRDefault="0091062B" w:rsidP="0047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2B" w:rsidRDefault="0091062B" w:rsidP="00471F64">
      <w:r>
        <w:separator/>
      </w:r>
    </w:p>
  </w:footnote>
  <w:footnote w:type="continuationSeparator" w:id="0">
    <w:p w:rsidR="0091062B" w:rsidRDefault="0091062B" w:rsidP="00471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C1"/>
    <w:rsid w:val="00014E69"/>
    <w:rsid w:val="000F2C4C"/>
    <w:rsid w:val="00147086"/>
    <w:rsid w:val="0018762E"/>
    <w:rsid w:val="00265966"/>
    <w:rsid w:val="004158FF"/>
    <w:rsid w:val="00471F64"/>
    <w:rsid w:val="004A5C96"/>
    <w:rsid w:val="006D14C1"/>
    <w:rsid w:val="006F5B20"/>
    <w:rsid w:val="00714958"/>
    <w:rsid w:val="0091062B"/>
    <w:rsid w:val="0096762A"/>
    <w:rsid w:val="00A24A2A"/>
    <w:rsid w:val="00A2613F"/>
    <w:rsid w:val="00AC1A20"/>
    <w:rsid w:val="00B76320"/>
    <w:rsid w:val="00BE2092"/>
    <w:rsid w:val="00C3117A"/>
    <w:rsid w:val="00D13F80"/>
    <w:rsid w:val="00D507AE"/>
    <w:rsid w:val="00DA123E"/>
    <w:rsid w:val="00DF3CB6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C896DD-29B0-442E-875E-22F2D46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71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71F64"/>
    <w:rPr>
      <w:kern w:val="2"/>
      <w:sz w:val="18"/>
      <w:szCs w:val="18"/>
    </w:rPr>
  </w:style>
  <w:style w:type="paragraph" w:styleId="a5">
    <w:name w:val="footer"/>
    <w:basedOn w:val="a"/>
    <w:link w:val="Char0"/>
    <w:rsid w:val="00471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71F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罗茜</cp:lastModifiedBy>
  <cp:revision>18</cp:revision>
  <dcterms:created xsi:type="dcterms:W3CDTF">2020-05-11T08:31:00Z</dcterms:created>
  <dcterms:modified xsi:type="dcterms:W3CDTF">2020-05-11T08:52:00Z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