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324BF5">
        <w:trPr>
          <w:trHeight w:hRule="exact" w:val="476"/>
        </w:trPr>
        <w:tc>
          <w:tcPr>
            <w:tcW w:w="2070" w:type="dxa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山东鑫泉医药有限公司</w:t>
            </w:r>
          </w:p>
        </w:tc>
      </w:tr>
      <w:tr w:rsidR="00324BF5">
        <w:trPr>
          <w:trHeight w:hRule="exact" w:val="476"/>
        </w:trPr>
        <w:tc>
          <w:tcPr>
            <w:tcW w:w="2070" w:type="dxa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山东省淄博市沂源县经济开发区</w:t>
            </w:r>
          </w:p>
        </w:tc>
      </w:tr>
      <w:tr w:rsidR="00324BF5">
        <w:trPr>
          <w:trHeight w:hRule="exact" w:val="476"/>
        </w:trPr>
        <w:tc>
          <w:tcPr>
            <w:tcW w:w="2070" w:type="dxa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联系人</w:t>
            </w:r>
          </w:p>
        </w:tc>
        <w:tc>
          <w:tcPr>
            <w:tcW w:w="2328" w:type="dxa"/>
            <w:gridSpan w:val="2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周经理</w:t>
            </w:r>
          </w:p>
        </w:tc>
        <w:tc>
          <w:tcPr>
            <w:tcW w:w="1571" w:type="dxa"/>
            <w:gridSpan w:val="2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13583330588</w:t>
            </w:r>
          </w:p>
        </w:tc>
      </w:tr>
      <w:tr w:rsidR="00324BF5">
        <w:trPr>
          <w:trHeight w:hRule="exact" w:val="476"/>
        </w:trPr>
        <w:tc>
          <w:tcPr>
            <w:tcW w:w="2070" w:type="dxa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xqyyzp@163.com</w:t>
            </w:r>
          </w:p>
        </w:tc>
      </w:tr>
      <w:tr w:rsidR="00324BF5">
        <w:tc>
          <w:tcPr>
            <w:tcW w:w="8566" w:type="dxa"/>
            <w:gridSpan w:val="7"/>
          </w:tcPr>
          <w:p w:rsidR="00324BF5" w:rsidRDefault="00A81B19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324BF5" w:rsidTr="009E3DEB">
        <w:trPr>
          <w:trHeight w:val="3403"/>
        </w:trPr>
        <w:tc>
          <w:tcPr>
            <w:tcW w:w="8566" w:type="dxa"/>
            <w:gridSpan w:val="7"/>
          </w:tcPr>
          <w:p w:rsidR="00324BF5" w:rsidRDefault="00A81B19" w:rsidP="00A81B19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hint="eastAsia"/>
                <w:sz w:val="32"/>
                <w:szCs w:val="32"/>
              </w:rPr>
              <w:t xml:space="preserve">    </w:t>
            </w:r>
            <w:r>
              <w:rPr>
                <w:rFonts w:hint="eastAsia"/>
                <w:sz w:val="32"/>
                <w:szCs w:val="32"/>
              </w:rPr>
              <w:t>山东鑫泉医药有限公司是研发、生产医药中间体和头孢类原料药的医药企业，是国家高新技术企业，公司建有“博士后科研工作站”、“省级企业技术中心”、“省级工程技术研究中心”和“生态化工国家重点实验室培养基地”。公司主要生产头孢类、酶抑制剂类</w:t>
            </w:r>
            <w:r>
              <w:rPr>
                <w:rFonts w:hint="eastAsia"/>
                <w:sz w:val="32"/>
                <w:szCs w:val="32"/>
              </w:rPr>
              <w:t>20</w:t>
            </w:r>
            <w:r>
              <w:rPr>
                <w:rFonts w:hint="eastAsia"/>
                <w:sz w:val="32"/>
                <w:szCs w:val="32"/>
              </w:rPr>
              <w:t>多种医药产品，是国内最大的头孢类原料药生产厂家，年生产原料药</w:t>
            </w:r>
            <w:r>
              <w:rPr>
                <w:rFonts w:hint="eastAsia"/>
                <w:sz w:val="32"/>
                <w:szCs w:val="32"/>
              </w:rPr>
              <w:t>5000</w:t>
            </w:r>
            <w:r>
              <w:rPr>
                <w:rFonts w:hint="eastAsia"/>
                <w:sz w:val="32"/>
                <w:szCs w:val="32"/>
              </w:rPr>
              <w:t>吨。主导产品头孢曲松钠生产规模国内第一。公司技术先进，设备精良，自动化程度高。是国内十几家大型制药企业的认证供应商，并出口到欧盟、韩国、日本等国际市场。</w:t>
            </w:r>
          </w:p>
        </w:tc>
      </w:tr>
      <w:tr w:rsidR="00324BF5">
        <w:trPr>
          <w:trHeight w:val="474"/>
        </w:trPr>
        <w:tc>
          <w:tcPr>
            <w:tcW w:w="8566" w:type="dxa"/>
            <w:gridSpan w:val="7"/>
            <w:vAlign w:val="center"/>
          </w:tcPr>
          <w:p w:rsidR="00324BF5" w:rsidRDefault="00A81B19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招聘职位</w:t>
            </w:r>
          </w:p>
        </w:tc>
      </w:tr>
      <w:tr w:rsidR="00324BF5">
        <w:trPr>
          <w:trHeight w:val="495"/>
        </w:trPr>
        <w:tc>
          <w:tcPr>
            <w:tcW w:w="2070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324BF5" w:rsidTr="00A81B19">
        <w:trPr>
          <w:trHeight w:hRule="exact" w:val="518"/>
        </w:trPr>
        <w:tc>
          <w:tcPr>
            <w:tcW w:w="2070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产品研发</w:t>
            </w:r>
          </w:p>
        </w:tc>
        <w:tc>
          <w:tcPr>
            <w:tcW w:w="1874" w:type="dxa"/>
            <w:vAlign w:val="center"/>
          </w:tcPr>
          <w:p w:rsidR="00324BF5" w:rsidRDefault="00A81B19" w:rsidP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化学相关专业</w:t>
            </w:r>
          </w:p>
        </w:tc>
        <w:tc>
          <w:tcPr>
            <w:tcW w:w="1281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5500+</w:t>
            </w:r>
          </w:p>
        </w:tc>
      </w:tr>
      <w:tr w:rsidR="00324BF5" w:rsidTr="00A81B19">
        <w:trPr>
          <w:trHeight w:hRule="exact" w:val="554"/>
        </w:trPr>
        <w:tc>
          <w:tcPr>
            <w:tcW w:w="2070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产品分析</w:t>
            </w:r>
          </w:p>
        </w:tc>
        <w:tc>
          <w:tcPr>
            <w:tcW w:w="1874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化学相关专业</w:t>
            </w:r>
          </w:p>
        </w:tc>
        <w:tc>
          <w:tcPr>
            <w:tcW w:w="1281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本科以上</w:t>
            </w:r>
          </w:p>
        </w:tc>
        <w:tc>
          <w:tcPr>
            <w:tcW w:w="1908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5500+</w:t>
            </w:r>
          </w:p>
        </w:tc>
      </w:tr>
      <w:tr w:rsidR="00324BF5" w:rsidTr="009E3DEB">
        <w:trPr>
          <w:trHeight w:hRule="exact" w:val="496"/>
        </w:trPr>
        <w:tc>
          <w:tcPr>
            <w:tcW w:w="2070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质量管理</w:t>
            </w:r>
          </w:p>
        </w:tc>
        <w:tc>
          <w:tcPr>
            <w:tcW w:w="1874" w:type="dxa"/>
            <w:vAlign w:val="center"/>
          </w:tcPr>
          <w:p w:rsidR="00324BF5" w:rsidRPr="00A81B19" w:rsidRDefault="00A81B19" w:rsidP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 w:rsidRPr="00A81B19">
              <w:rPr>
                <w:rFonts w:asciiTheme="minorEastAsia" w:hAnsiTheme="minorEastAsia" w:cstheme="minorEastAsia" w:hint="eastAsia"/>
                <w:sz w:val="24"/>
              </w:rPr>
              <w:t>质量管理、化学</w:t>
            </w:r>
          </w:p>
        </w:tc>
        <w:tc>
          <w:tcPr>
            <w:tcW w:w="1281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324BF5" w:rsidRDefault="008F299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</w:t>
            </w:r>
            <w:r w:rsidR="00A81B19">
              <w:rPr>
                <w:rFonts w:asciiTheme="minorEastAsia" w:hAnsiTheme="minorEastAsia" w:cstheme="minorEastAsia" w:hint="eastAsia"/>
                <w:sz w:val="24"/>
              </w:rPr>
              <w:t>00+</w:t>
            </w:r>
          </w:p>
        </w:tc>
      </w:tr>
      <w:tr w:rsidR="00324BF5" w:rsidTr="00A81B19">
        <w:trPr>
          <w:trHeight w:hRule="exact" w:val="559"/>
        </w:trPr>
        <w:tc>
          <w:tcPr>
            <w:tcW w:w="2070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安全管理</w:t>
            </w:r>
          </w:p>
        </w:tc>
        <w:tc>
          <w:tcPr>
            <w:tcW w:w="1874" w:type="dxa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安全工程</w:t>
            </w:r>
          </w:p>
        </w:tc>
        <w:tc>
          <w:tcPr>
            <w:tcW w:w="1281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</w:t>
            </w:r>
          </w:p>
        </w:tc>
        <w:tc>
          <w:tcPr>
            <w:tcW w:w="1433" w:type="dxa"/>
            <w:gridSpan w:val="2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324BF5" w:rsidRDefault="008F2997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</w:t>
            </w:r>
            <w:r w:rsidR="00A81B19">
              <w:rPr>
                <w:rFonts w:asciiTheme="minorEastAsia" w:hAnsiTheme="minorEastAsia" w:cstheme="minorEastAsia" w:hint="eastAsia"/>
                <w:sz w:val="24"/>
              </w:rPr>
              <w:t>00+</w:t>
            </w:r>
          </w:p>
        </w:tc>
      </w:tr>
      <w:tr w:rsidR="009E3DEB" w:rsidTr="00A81B19">
        <w:trPr>
          <w:trHeight w:hRule="exact" w:val="559"/>
        </w:trPr>
        <w:tc>
          <w:tcPr>
            <w:tcW w:w="2070" w:type="dxa"/>
            <w:vAlign w:val="center"/>
          </w:tcPr>
          <w:p w:rsidR="009E3DEB" w:rsidRDefault="009E3DEB" w:rsidP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环境管理</w:t>
            </w:r>
          </w:p>
        </w:tc>
        <w:tc>
          <w:tcPr>
            <w:tcW w:w="1874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环境工程</w:t>
            </w:r>
          </w:p>
        </w:tc>
        <w:tc>
          <w:tcPr>
            <w:tcW w:w="1281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2</w:t>
            </w:r>
          </w:p>
        </w:tc>
        <w:tc>
          <w:tcPr>
            <w:tcW w:w="1433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4000+</w:t>
            </w:r>
          </w:p>
        </w:tc>
      </w:tr>
      <w:tr w:rsidR="009E3DEB" w:rsidTr="00A81B19">
        <w:trPr>
          <w:trHeight w:hRule="exact" w:val="559"/>
        </w:trPr>
        <w:tc>
          <w:tcPr>
            <w:tcW w:w="2070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工业自动化</w:t>
            </w:r>
          </w:p>
        </w:tc>
        <w:tc>
          <w:tcPr>
            <w:tcW w:w="1874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电气自动化</w:t>
            </w:r>
          </w:p>
        </w:tc>
        <w:tc>
          <w:tcPr>
            <w:tcW w:w="1281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10</w:t>
            </w:r>
          </w:p>
        </w:tc>
        <w:tc>
          <w:tcPr>
            <w:tcW w:w="1433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4000+</w:t>
            </w:r>
          </w:p>
        </w:tc>
      </w:tr>
      <w:tr w:rsidR="009E3DEB" w:rsidTr="00A81B19">
        <w:trPr>
          <w:trHeight w:hRule="exact" w:val="559"/>
        </w:trPr>
        <w:tc>
          <w:tcPr>
            <w:tcW w:w="2070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国际贸易</w:t>
            </w:r>
          </w:p>
        </w:tc>
        <w:tc>
          <w:tcPr>
            <w:tcW w:w="1874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英语、国贸</w:t>
            </w:r>
          </w:p>
        </w:tc>
        <w:tc>
          <w:tcPr>
            <w:tcW w:w="1281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3500+</w:t>
            </w:r>
          </w:p>
        </w:tc>
      </w:tr>
      <w:tr w:rsidR="009E3DEB" w:rsidTr="00A81B19">
        <w:trPr>
          <w:trHeight w:hRule="exact" w:val="559"/>
        </w:trPr>
        <w:tc>
          <w:tcPr>
            <w:tcW w:w="2070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销售人员</w:t>
            </w:r>
          </w:p>
        </w:tc>
        <w:tc>
          <w:tcPr>
            <w:tcW w:w="1874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市场营销</w:t>
            </w:r>
          </w:p>
        </w:tc>
        <w:tc>
          <w:tcPr>
            <w:tcW w:w="1281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本科</w:t>
            </w:r>
          </w:p>
        </w:tc>
        <w:tc>
          <w:tcPr>
            <w:tcW w:w="1908" w:type="dxa"/>
            <w:vAlign w:val="center"/>
          </w:tcPr>
          <w:p w:rsidR="009E3DEB" w:rsidRDefault="009E3DEB">
            <w:pPr>
              <w:jc w:val="center"/>
              <w:rPr>
                <w:rFonts w:asciiTheme="minorEastAsia" w:hAnsiTheme="minorEastAsia" w:cstheme="minorEastAsia" w:hint="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3500+</w:t>
            </w:r>
          </w:p>
        </w:tc>
      </w:tr>
      <w:tr w:rsidR="00324BF5" w:rsidTr="009E3DEB">
        <w:trPr>
          <w:trHeight w:hRule="exact" w:val="721"/>
        </w:trPr>
        <w:tc>
          <w:tcPr>
            <w:tcW w:w="8566" w:type="dxa"/>
            <w:gridSpan w:val="7"/>
            <w:vAlign w:val="center"/>
          </w:tcPr>
          <w:p w:rsidR="00324BF5" w:rsidRDefault="00A81B19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324BF5" w:rsidTr="009E3DEB">
        <w:trPr>
          <w:trHeight w:hRule="exact" w:val="1270"/>
        </w:trPr>
        <w:tc>
          <w:tcPr>
            <w:tcW w:w="8566" w:type="dxa"/>
            <w:gridSpan w:val="7"/>
            <w:vAlign w:val="center"/>
          </w:tcPr>
          <w:p w:rsidR="00324BF5" w:rsidRDefault="00A81B19" w:rsidP="009E3DEB"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 xml:space="preserve">    企业提供免费食宿、缴纳五险一金、</w:t>
            </w:r>
            <w:r w:rsidR="009E3DEB">
              <w:rPr>
                <w:rFonts w:asciiTheme="minorEastAsia" w:hAnsiTheme="minorEastAsia" w:cstheme="minorEastAsia" w:hint="eastAsia"/>
                <w:sz w:val="24"/>
              </w:rPr>
              <w:t>首次在淄就业人员本科每月享有1000元生活补贴、硕士每月享有2000元生活补贴，</w:t>
            </w:r>
            <w:r>
              <w:rPr>
                <w:rFonts w:asciiTheme="minorEastAsia" w:hAnsiTheme="minorEastAsia" w:cstheme="minorEastAsia" w:hint="eastAsia"/>
                <w:sz w:val="24"/>
              </w:rPr>
              <w:t>在实习期间带薪培训，并且有老员工带新员工的实训。</w:t>
            </w:r>
          </w:p>
        </w:tc>
      </w:tr>
    </w:tbl>
    <w:p w:rsidR="00324BF5" w:rsidRDefault="00A81B19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324BF5" w:rsidRDefault="00A81B19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春季线上招聘周企业报名表</w:t>
      </w:r>
    </w:p>
    <w:sectPr w:rsidR="00324BF5" w:rsidSect="00324B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184F6CFA" w:usb2="00000012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24BF5"/>
    <w:rsid w:val="00324BF5"/>
    <w:rsid w:val="008E570E"/>
    <w:rsid w:val="008F2997"/>
    <w:rsid w:val="009E3DEB"/>
    <w:rsid w:val="00A81B19"/>
    <w:rsid w:val="00EE66FB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4B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324BF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103</Words>
  <Characters>590</Characters>
  <Application>Microsoft Office Word</Application>
  <DocSecurity>0</DocSecurity>
  <Lines>4</Lines>
  <Paragraphs>1</Paragraphs>
  <ScaleCrop>false</ScaleCrop>
  <Company/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2020-05-12T08:31:00Z</dcterms:created>
  <dcterms:modified xsi:type="dcterms:W3CDTF">2020-05-12T09:01:00Z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