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1605" w:tblpY="3727"/>
        <w:tblOverlap w:val="never"/>
        <w:tblW w:w="9073" w:type="dxa"/>
        <w:tblLayout w:type="fixed"/>
        <w:tblLook w:val="04A0" w:firstRow="1" w:lastRow="0" w:firstColumn="1" w:lastColumn="0" w:noHBand="0" w:noVBand="1"/>
      </w:tblPr>
      <w:tblGrid>
        <w:gridCol w:w="2235"/>
        <w:gridCol w:w="11"/>
        <w:gridCol w:w="2007"/>
        <w:gridCol w:w="321"/>
        <w:gridCol w:w="921"/>
        <w:gridCol w:w="650"/>
        <w:gridCol w:w="767"/>
        <w:gridCol w:w="2161"/>
      </w:tblGrid>
      <w:tr w:rsidR="00E34445" w:rsidTr="00DE3109">
        <w:trPr>
          <w:trHeight w:hRule="exact" w:val="476"/>
        </w:trPr>
        <w:tc>
          <w:tcPr>
            <w:tcW w:w="2246" w:type="dxa"/>
            <w:gridSpan w:val="2"/>
            <w:vAlign w:val="center"/>
          </w:tcPr>
          <w:p w:rsidR="00E34445" w:rsidRDefault="00C35687" w:rsidP="00DE310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827" w:type="dxa"/>
            <w:gridSpan w:val="6"/>
            <w:vAlign w:val="center"/>
          </w:tcPr>
          <w:p w:rsidR="00E34445" w:rsidRDefault="00D22093" w:rsidP="00DE3109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山东民</w:t>
            </w:r>
            <w:proofErr w:type="gramStart"/>
            <w:r>
              <w:rPr>
                <w:rFonts w:ascii="黑体" w:eastAsia="黑体" w:hAnsi="黑体" w:cs="黑体" w:hint="eastAsia"/>
                <w:sz w:val="24"/>
                <w:szCs w:val="32"/>
              </w:rPr>
              <w:t>烨</w:t>
            </w:r>
            <w:proofErr w:type="gramEnd"/>
            <w:r>
              <w:rPr>
                <w:rFonts w:ascii="黑体" w:eastAsia="黑体" w:hAnsi="黑体" w:cs="黑体" w:hint="eastAsia"/>
                <w:sz w:val="24"/>
                <w:szCs w:val="32"/>
              </w:rPr>
              <w:t>耐火纤维有限公司</w:t>
            </w:r>
          </w:p>
        </w:tc>
      </w:tr>
      <w:tr w:rsidR="00E34445" w:rsidTr="00DE3109">
        <w:trPr>
          <w:trHeight w:hRule="exact" w:val="476"/>
        </w:trPr>
        <w:tc>
          <w:tcPr>
            <w:tcW w:w="2246" w:type="dxa"/>
            <w:gridSpan w:val="2"/>
            <w:vAlign w:val="center"/>
          </w:tcPr>
          <w:p w:rsidR="00E34445" w:rsidRDefault="00C35687" w:rsidP="00DE310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827" w:type="dxa"/>
            <w:gridSpan w:val="6"/>
            <w:vAlign w:val="center"/>
          </w:tcPr>
          <w:p w:rsidR="00E34445" w:rsidRDefault="00D22093" w:rsidP="00DE310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高</w:t>
            </w:r>
            <w:proofErr w:type="gramStart"/>
            <w:r>
              <w:rPr>
                <w:rFonts w:ascii="黑体" w:eastAsia="黑体" w:hAnsi="黑体" w:cs="黑体" w:hint="eastAsia"/>
                <w:sz w:val="24"/>
                <w:szCs w:val="32"/>
              </w:rPr>
              <w:t>新区四宝山街道办曹</w:t>
            </w:r>
            <w:proofErr w:type="gramEnd"/>
            <w:r>
              <w:rPr>
                <w:rFonts w:ascii="黑体" w:eastAsia="黑体" w:hAnsi="黑体" w:cs="黑体" w:hint="eastAsia"/>
                <w:sz w:val="24"/>
                <w:szCs w:val="32"/>
              </w:rPr>
              <w:t>三村委西200米</w:t>
            </w:r>
          </w:p>
        </w:tc>
      </w:tr>
      <w:tr w:rsidR="00E34445" w:rsidTr="00DE3109">
        <w:trPr>
          <w:trHeight w:hRule="exact" w:val="476"/>
        </w:trPr>
        <w:tc>
          <w:tcPr>
            <w:tcW w:w="2246" w:type="dxa"/>
            <w:gridSpan w:val="2"/>
            <w:vAlign w:val="center"/>
          </w:tcPr>
          <w:p w:rsidR="00E34445" w:rsidRDefault="00C35687" w:rsidP="00DE310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 w:rsidR="00E34445" w:rsidRDefault="00D22093" w:rsidP="00DE310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李女士</w:t>
            </w:r>
          </w:p>
        </w:tc>
        <w:tc>
          <w:tcPr>
            <w:tcW w:w="1571" w:type="dxa"/>
            <w:gridSpan w:val="2"/>
            <w:vAlign w:val="center"/>
          </w:tcPr>
          <w:p w:rsidR="00E34445" w:rsidRDefault="00C35687" w:rsidP="00DE310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928" w:type="dxa"/>
            <w:gridSpan w:val="2"/>
            <w:vAlign w:val="center"/>
          </w:tcPr>
          <w:p w:rsidR="00E34445" w:rsidRDefault="00D22093" w:rsidP="00DE310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13561661188</w:t>
            </w:r>
          </w:p>
        </w:tc>
      </w:tr>
      <w:tr w:rsidR="00E34445" w:rsidTr="00DE3109">
        <w:trPr>
          <w:trHeight w:hRule="exact" w:val="476"/>
        </w:trPr>
        <w:tc>
          <w:tcPr>
            <w:tcW w:w="2246" w:type="dxa"/>
            <w:gridSpan w:val="2"/>
            <w:vAlign w:val="center"/>
          </w:tcPr>
          <w:p w:rsidR="00E34445" w:rsidRDefault="00C35687" w:rsidP="00DE310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827" w:type="dxa"/>
            <w:gridSpan w:val="6"/>
            <w:vAlign w:val="center"/>
          </w:tcPr>
          <w:p w:rsidR="00E34445" w:rsidRDefault="00D22093" w:rsidP="00DE310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2359824526@qq.com</w:t>
            </w:r>
          </w:p>
        </w:tc>
      </w:tr>
      <w:tr w:rsidR="00E34445" w:rsidTr="00DE3109">
        <w:tc>
          <w:tcPr>
            <w:tcW w:w="9073" w:type="dxa"/>
            <w:gridSpan w:val="8"/>
          </w:tcPr>
          <w:p w:rsidR="00E34445" w:rsidRDefault="00C35687" w:rsidP="00DE3109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E34445" w:rsidTr="00DE3109">
        <w:trPr>
          <w:trHeight w:val="4036"/>
        </w:trPr>
        <w:tc>
          <w:tcPr>
            <w:tcW w:w="9073" w:type="dxa"/>
            <w:gridSpan w:val="8"/>
          </w:tcPr>
          <w:p w:rsidR="00E34445" w:rsidRPr="00D22093" w:rsidRDefault="00D22093" w:rsidP="00DE3109">
            <w:pPr>
              <w:autoSpaceDE w:val="0"/>
              <w:autoSpaceDN w:val="0"/>
              <w:adjustRightInd w:val="0"/>
              <w:spacing w:after="100"/>
              <w:ind w:firstLineChars="200" w:firstLine="480"/>
              <w:rPr>
                <w:rFonts w:ascii="微软雅黑" w:eastAsia="微软雅黑" w:hAnsi="微软雅黑"/>
                <w:sz w:val="24"/>
                <w:shd w:val="clear" w:color="auto" w:fill="FFFFFF"/>
              </w:rPr>
            </w:pPr>
            <w:r w:rsidRPr="00442A2E">
              <w:rPr>
                <w:rFonts w:ascii="微软雅黑" w:eastAsia="微软雅黑" w:hAnsi="微软雅黑" w:cs="微软雅黑" w:hint="eastAsia"/>
                <w:bCs/>
                <w:sz w:val="24"/>
                <w:lang w:val="zh-CN"/>
              </w:rPr>
              <w:t>山东民</w:t>
            </w:r>
            <w:proofErr w:type="gramStart"/>
            <w:r w:rsidRPr="00442A2E">
              <w:rPr>
                <w:rFonts w:ascii="微软雅黑" w:eastAsia="微软雅黑" w:hAnsi="微软雅黑" w:cs="微软雅黑" w:hint="eastAsia"/>
                <w:bCs/>
                <w:sz w:val="24"/>
                <w:lang w:val="zh-CN"/>
              </w:rPr>
              <w:t>烨</w:t>
            </w:r>
            <w:proofErr w:type="gramEnd"/>
            <w:r w:rsidRPr="00442A2E">
              <w:rPr>
                <w:rFonts w:ascii="微软雅黑" w:eastAsia="微软雅黑" w:hAnsi="微软雅黑" w:cs="微软雅黑" w:hint="eastAsia"/>
                <w:bCs/>
                <w:sz w:val="24"/>
                <w:lang w:val="zh-CN"/>
              </w:rPr>
              <w:t>耐火纤维有限公司</w:t>
            </w:r>
            <w:r w:rsidRPr="00442A2E">
              <w:rPr>
                <w:rFonts w:ascii="微软雅黑" w:eastAsia="微软雅黑" w:hAnsi="微软雅黑" w:cs="微软雅黑" w:hint="eastAsia"/>
                <w:bCs/>
                <w:sz w:val="24"/>
              </w:rPr>
              <w:t>（</w:t>
            </w:r>
            <w:hyperlink r:id="rId6" w:history="1">
              <w:r w:rsidRPr="00442A2E">
                <w:rPr>
                  <w:rStyle w:val="a4"/>
                  <w:rFonts w:ascii="微软雅黑" w:eastAsia="微软雅黑" w:hAnsi="微软雅黑" w:cs="微软雅黑"/>
                  <w:bCs/>
                  <w:sz w:val="24"/>
                </w:rPr>
                <w:t>www.shandongminye.com</w:t>
              </w:r>
            </w:hyperlink>
            <w:r w:rsidRPr="00442A2E">
              <w:rPr>
                <w:rFonts w:ascii="微软雅黑" w:eastAsia="微软雅黑" w:hAnsi="微软雅黑" w:cs="微软雅黑" w:hint="eastAsia"/>
                <w:bCs/>
                <w:sz w:val="24"/>
              </w:rPr>
              <w:t>，以下简称民</w:t>
            </w:r>
            <w:proofErr w:type="gramStart"/>
            <w:r w:rsidRPr="00442A2E">
              <w:rPr>
                <w:rFonts w:ascii="微软雅黑" w:eastAsia="微软雅黑" w:hAnsi="微软雅黑" w:cs="微软雅黑" w:hint="eastAsia"/>
                <w:bCs/>
                <w:sz w:val="24"/>
              </w:rPr>
              <w:t>烨</w:t>
            </w:r>
            <w:proofErr w:type="gramEnd"/>
            <w:r w:rsidRPr="00442A2E">
              <w:rPr>
                <w:rFonts w:ascii="微软雅黑" w:eastAsia="微软雅黑" w:hAnsi="微软雅黑" w:cs="微软雅黑" w:hint="eastAsia"/>
                <w:bCs/>
                <w:sz w:val="24"/>
              </w:rPr>
              <w:t>）</w:t>
            </w:r>
            <w:r w:rsidRPr="00442A2E">
              <w:rPr>
                <w:rFonts w:ascii="微软雅黑" w:eastAsia="微软雅黑" w:hAnsi="微软雅黑" w:cs="微软雅黑" w:hint="eastAsia"/>
                <w:sz w:val="24"/>
                <w:lang w:val="zh-CN"/>
              </w:rPr>
              <w:t>成立于</w:t>
            </w:r>
            <w:r w:rsidRPr="00442A2E">
              <w:rPr>
                <w:rFonts w:ascii="微软雅黑" w:eastAsia="微软雅黑" w:hAnsi="微软雅黑" w:cs="微软雅黑"/>
                <w:sz w:val="24"/>
              </w:rPr>
              <w:t>2002</w:t>
            </w:r>
            <w:r w:rsidRPr="00442A2E">
              <w:rPr>
                <w:rFonts w:ascii="微软雅黑" w:eastAsia="微软雅黑" w:hAnsi="微软雅黑" w:cs="微软雅黑" w:hint="eastAsia"/>
                <w:sz w:val="24"/>
                <w:lang w:val="zh-CN"/>
              </w:rPr>
              <w:t>年</w:t>
            </w:r>
            <w:r w:rsidRPr="00442A2E">
              <w:rPr>
                <w:rFonts w:ascii="微软雅黑" w:eastAsia="微软雅黑" w:hAnsi="微软雅黑" w:cs="微软雅黑" w:hint="eastAsia"/>
                <w:sz w:val="24"/>
              </w:rPr>
              <w:t>，</w:t>
            </w:r>
            <w:r w:rsidRPr="00442A2E">
              <w:rPr>
                <w:rFonts w:ascii="微软雅黑" w:eastAsia="微软雅黑" w:hAnsi="微软雅黑" w:cs="微软雅黑" w:hint="eastAsia"/>
                <w:sz w:val="24"/>
                <w:lang w:val="zh-CN"/>
              </w:rPr>
              <w:t>注册资本</w:t>
            </w:r>
            <w:r>
              <w:rPr>
                <w:rFonts w:ascii="微软雅黑" w:eastAsia="微软雅黑" w:hAnsi="微软雅黑" w:cs="微软雅黑" w:hint="eastAsia"/>
                <w:sz w:val="24"/>
              </w:rPr>
              <w:t>88</w:t>
            </w:r>
            <w:r w:rsidRPr="00442A2E">
              <w:rPr>
                <w:rFonts w:ascii="微软雅黑" w:eastAsia="微软雅黑" w:hAnsi="微软雅黑" w:cs="微软雅黑"/>
                <w:sz w:val="24"/>
              </w:rPr>
              <w:t>00</w:t>
            </w:r>
            <w:r w:rsidRPr="00442A2E">
              <w:rPr>
                <w:rFonts w:ascii="微软雅黑" w:eastAsia="微软雅黑" w:hAnsi="微软雅黑" w:cs="微软雅黑" w:hint="eastAsia"/>
                <w:sz w:val="24"/>
                <w:lang w:val="zh-CN"/>
              </w:rPr>
              <w:t>万元</w:t>
            </w:r>
            <w:r w:rsidRPr="00442A2E">
              <w:rPr>
                <w:rFonts w:ascii="微软雅黑" w:eastAsia="微软雅黑" w:hAnsi="微软雅黑" w:cs="微软雅黑" w:hint="eastAsia"/>
                <w:sz w:val="24"/>
              </w:rPr>
              <w:t>，</w:t>
            </w:r>
            <w:r w:rsidRPr="00442A2E">
              <w:rPr>
                <w:rFonts w:ascii="微软雅黑" w:eastAsia="微软雅黑" w:hAnsi="微软雅黑" w:cs="微软雅黑" w:hint="eastAsia"/>
                <w:sz w:val="24"/>
                <w:lang w:val="zh-CN"/>
              </w:rPr>
              <w:t>是一家专业从事陶瓷纤维材料的研制开发、生产经营及施工的股份制企业。经过十</w:t>
            </w:r>
            <w:r>
              <w:rPr>
                <w:rFonts w:ascii="微软雅黑" w:eastAsia="微软雅黑" w:hAnsi="微软雅黑" w:cs="微软雅黑" w:hint="eastAsia"/>
                <w:sz w:val="24"/>
                <w:lang w:val="zh-CN"/>
              </w:rPr>
              <w:t>余</w:t>
            </w:r>
            <w:r w:rsidRPr="00442A2E">
              <w:rPr>
                <w:rFonts w:ascii="微软雅黑" w:eastAsia="微软雅黑" w:hAnsi="微软雅黑" w:cs="微软雅黑" w:hint="eastAsia"/>
                <w:sz w:val="24"/>
                <w:lang w:val="zh-CN"/>
              </w:rPr>
              <w:t>年的发展，公司现有员工数量</w:t>
            </w:r>
            <w:r>
              <w:rPr>
                <w:rFonts w:ascii="微软雅黑" w:eastAsia="微软雅黑" w:hAnsi="微软雅黑" w:cs="微软雅黑" w:hint="eastAsia"/>
                <w:sz w:val="24"/>
              </w:rPr>
              <w:t>3</w:t>
            </w:r>
            <w:r w:rsidRPr="00442A2E">
              <w:rPr>
                <w:rFonts w:ascii="微软雅黑" w:eastAsia="微软雅黑" w:hAnsi="微软雅黑" w:cs="微软雅黑"/>
                <w:sz w:val="24"/>
              </w:rPr>
              <w:t>00</w:t>
            </w:r>
            <w:r>
              <w:rPr>
                <w:rFonts w:ascii="微软雅黑" w:eastAsia="微软雅黑" w:hAnsi="微软雅黑" w:cs="微软雅黑" w:hint="eastAsia"/>
                <w:sz w:val="24"/>
                <w:lang w:val="zh-CN"/>
              </w:rPr>
              <w:t>余人</w:t>
            </w:r>
            <w:r w:rsidRPr="00442A2E">
              <w:rPr>
                <w:rFonts w:ascii="微软雅黑" w:eastAsia="微软雅黑" w:hAnsi="微软雅黑" w:cs="微软雅黑" w:hint="eastAsia"/>
                <w:sz w:val="24"/>
                <w:lang w:val="zh-CN"/>
              </w:rPr>
              <w:t>，</w:t>
            </w:r>
            <w:r>
              <w:rPr>
                <w:rFonts w:ascii="微软雅黑" w:eastAsia="微软雅黑" w:hAnsi="微软雅黑" w:cs="微软雅黑" w:hint="eastAsia"/>
                <w:sz w:val="24"/>
                <w:lang w:val="zh-CN"/>
              </w:rPr>
              <w:t>2</w:t>
            </w:r>
            <w:r>
              <w:rPr>
                <w:rFonts w:ascii="微软雅黑" w:eastAsia="微软雅黑" w:hAnsi="微软雅黑" w:cs="微软雅黑"/>
                <w:sz w:val="24"/>
                <w:lang w:val="zh-CN"/>
              </w:rPr>
              <w:t>0</w:t>
            </w:r>
            <w:r>
              <w:rPr>
                <w:rFonts w:ascii="微软雅黑" w:eastAsia="微软雅黑" w:hAnsi="微软雅黑" w:cs="微软雅黑" w:hint="eastAsia"/>
                <w:sz w:val="24"/>
                <w:lang w:val="zh-CN"/>
              </w:rPr>
              <w:t>余条生产线，</w:t>
            </w:r>
            <w:r w:rsidRPr="00442A2E">
              <w:rPr>
                <w:rFonts w:ascii="微软雅黑" w:eastAsia="微软雅黑" w:hAnsi="微软雅黑" w:cs="微软雅黑" w:hint="eastAsia"/>
                <w:sz w:val="24"/>
                <w:lang w:val="zh-CN"/>
              </w:rPr>
              <w:t>年产量</w:t>
            </w:r>
            <w:r>
              <w:rPr>
                <w:rFonts w:ascii="微软雅黑" w:eastAsia="微软雅黑" w:hAnsi="微软雅黑" w:cs="微软雅黑" w:hint="eastAsia"/>
                <w:sz w:val="24"/>
              </w:rPr>
              <w:t>10</w:t>
            </w:r>
            <w:r w:rsidRPr="00442A2E">
              <w:rPr>
                <w:rFonts w:ascii="微软雅黑" w:eastAsia="微软雅黑" w:hAnsi="微软雅黑" w:cs="微软雅黑" w:hint="eastAsia"/>
                <w:sz w:val="24"/>
                <w:lang w:val="zh-CN"/>
              </w:rPr>
              <w:t>万余吨</w:t>
            </w:r>
            <w:r>
              <w:rPr>
                <w:rFonts w:ascii="微软雅黑" w:eastAsia="微软雅黑" w:hAnsi="微软雅黑" w:cs="微软雅黑" w:hint="eastAsia"/>
                <w:sz w:val="24"/>
                <w:lang w:val="zh-CN"/>
              </w:rPr>
              <w:t>。</w:t>
            </w:r>
            <w:r w:rsidRPr="00442A2E">
              <w:rPr>
                <w:rFonts w:ascii="微软雅黑" w:eastAsia="微软雅黑" w:hAnsi="微软雅黑" w:cs="微软雅黑" w:hint="eastAsia"/>
                <w:sz w:val="24"/>
                <w:lang w:val="zh-CN"/>
              </w:rPr>
              <w:t>民</w:t>
            </w:r>
            <w:proofErr w:type="gramStart"/>
            <w:r w:rsidRPr="00442A2E">
              <w:rPr>
                <w:rFonts w:ascii="微软雅黑" w:eastAsia="微软雅黑" w:hAnsi="微软雅黑" w:cs="微软雅黑" w:hint="eastAsia"/>
                <w:sz w:val="24"/>
                <w:lang w:val="zh-CN"/>
              </w:rPr>
              <w:t>烨</w:t>
            </w:r>
            <w:proofErr w:type="gramEnd"/>
            <w:r w:rsidRPr="00442A2E">
              <w:rPr>
                <w:rFonts w:ascii="微软雅黑" w:eastAsia="微软雅黑" w:hAnsi="微软雅黑" w:cs="微软雅黑" w:hint="eastAsia"/>
                <w:sz w:val="24"/>
                <w:lang w:val="zh-CN"/>
              </w:rPr>
              <w:t>公司主营产品为</w:t>
            </w:r>
            <w:r w:rsidRPr="00442A2E">
              <w:rPr>
                <w:rFonts w:ascii="微软雅黑" w:eastAsia="微软雅黑" w:hAnsi="微软雅黑" w:cs="Arial" w:hint="eastAsia"/>
                <w:sz w:val="24"/>
              </w:rPr>
              <w:t>陶瓷纤维棉、陶瓷纤维棉毯、陶瓷纤维棉模块、陶瓷纤维棉毡、陶瓷纤维棉板、陶瓷纤维棉纸、陶瓷纤维棉异形件等。</w:t>
            </w:r>
            <w:r>
              <w:rPr>
                <w:rFonts w:ascii="微软雅黑" w:eastAsia="微软雅黑" w:hAnsi="微软雅黑" w:cs="Arial" w:hint="eastAsia"/>
                <w:sz w:val="24"/>
              </w:rPr>
              <w:t>公司目前为3A级信用企业，</w:t>
            </w:r>
            <w:r w:rsidRPr="00442A2E">
              <w:rPr>
                <w:rFonts w:ascii="微软雅黑" w:eastAsia="微软雅黑" w:hAnsi="微软雅黑" w:cs="微软雅黑" w:hint="eastAsia"/>
                <w:sz w:val="24"/>
              </w:rPr>
              <w:t>凭借着业内的良好声誉，公司</w:t>
            </w:r>
            <w:r w:rsidRPr="00442A2E">
              <w:rPr>
                <w:rFonts w:ascii="微软雅黑" w:eastAsia="微软雅黑" w:hAnsi="微软雅黑" w:cs="微软雅黑" w:hint="eastAsia"/>
                <w:sz w:val="24"/>
                <w:shd w:val="clear" w:color="auto" w:fill="FDFDFD"/>
              </w:rPr>
              <w:t>与行业中知名国家企业建立了长期合作关系</w:t>
            </w:r>
            <w:r w:rsidRPr="00442A2E">
              <w:rPr>
                <w:rFonts w:ascii="微软雅黑" w:eastAsia="微软雅黑" w:hAnsi="微软雅黑" w:cs="微软雅黑" w:hint="eastAsia"/>
                <w:sz w:val="24"/>
              </w:rPr>
              <w:t>，目前公司的销售网络已经遍布全球各地，其中国内同行业中从规模、市场占有率上位居前三</w:t>
            </w:r>
            <w:r>
              <w:rPr>
                <w:rFonts w:ascii="微软雅黑" w:eastAsia="微软雅黑" w:hAnsi="微软雅黑" w:cs="微软雅黑" w:hint="eastAsia"/>
                <w:sz w:val="24"/>
              </w:rPr>
              <w:t>甲</w:t>
            </w:r>
            <w:r w:rsidRPr="00442A2E">
              <w:rPr>
                <w:rFonts w:ascii="微软雅黑" w:eastAsia="微软雅黑" w:hAnsi="微软雅黑" w:cs="微软雅黑" w:hint="eastAsia"/>
                <w:sz w:val="24"/>
              </w:rPr>
              <w:t>，</w:t>
            </w:r>
            <w:r w:rsidRPr="00442A2E">
              <w:rPr>
                <w:rFonts w:ascii="微软雅黑" w:eastAsia="微软雅黑" w:hAnsi="微软雅黑" w:hint="eastAsia"/>
                <w:sz w:val="24"/>
                <w:shd w:val="clear" w:color="auto" w:fill="FFFFFF"/>
              </w:rPr>
              <w:t>产品远销世界</w:t>
            </w:r>
            <w:r>
              <w:rPr>
                <w:rFonts w:ascii="微软雅黑" w:eastAsia="微软雅黑" w:hAnsi="微软雅黑"/>
                <w:sz w:val="24"/>
                <w:shd w:val="clear" w:color="auto" w:fill="FFFFFF"/>
              </w:rPr>
              <w:t>20</w:t>
            </w:r>
            <w:r>
              <w:rPr>
                <w:rFonts w:ascii="微软雅黑" w:eastAsia="微软雅黑" w:hAnsi="微软雅黑" w:hint="eastAsia"/>
                <w:sz w:val="24"/>
                <w:shd w:val="clear" w:color="auto" w:fill="FFFFFF"/>
              </w:rPr>
              <w:t>多</w:t>
            </w:r>
            <w:r w:rsidRPr="00442A2E">
              <w:rPr>
                <w:rFonts w:ascii="微软雅黑" w:eastAsia="微软雅黑" w:hAnsi="微软雅黑" w:hint="eastAsia"/>
                <w:sz w:val="24"/>
                <w:shd w:val="clear" w:color="auto" w:fill="FFFFFF"/>
              </w:rPr>
              <w:t>个国家及地区。</w:t>
            </w:r>
          </w:p>
        </w:tc>
      </w:tr>
      <w:tr w:rsidR="00E34445" w:rsidTr="00DE3109">
        <w:trPr>
          <w:trHeight w:val="474"/>
        </w:trPr>
        <w:tc>
          <w:tcPr>
            <w:tcW w:w="9073" w:type="dxa"/>
            <w:gridSpan w:val="8"/>
            <w:vAlign w:val="center"/>
          </w:tcPr>
          <w:p w:rsidR="00E34445" w:rsidRDefault="00C35687" w:rsidP="00DE3109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聘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职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位</w:t>
            </w:r>
          </w:p>
        </w:tc>
      </w:tr>
      <w:tr w:rsidR="00E34445" w:rsidTr="00DE3109">
        <w:trPr>
          <w:trHeight w:val="495"/>
        </w:trPr>
        <w:tc>
          <w:tcPr>
            <w:tcW w:w="2235" w:type="dxa"/>
            <w:vAlign w:val="center"/>
          </w:tcPr>
          <w:p w:rsidR="00E34445" w:rsidRDefault="00C35687" w:rsidP="00DE310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2018" w:type="dxa"/>
            <w:gridSpan w:val="2"/>
            <w:vAlign w:val="center"/>
          </w:tcPr>
          <w:p w:rsidR="00E34445" w:rsidRDefault="00C35687" w:rsidP="00DE310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42" w:type="dxa"/>
            <w:gridSpan w:val="2"/>
            <w:vAlign w:val="center"/>
          </w:tcPr>
          <w:p w:rsidR="00E34445" w:rsidRDefault="00C35687" w:rsidP="00DE310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17" w:type="dxa"/>
            <w:gridSpan w:val="2"/>
            <w:vAlign w:val="center"/>
          </w:tcPr>
          <w:p w:rsidR="00E34445" w:rsidRDefault="00C35687" w:rsidP="00DE310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2161" w:type="dxa"/>
            <w:vAlign w:val="center"/>
          </w:tcPr>
          <w:p w:rsidR="00E34445" w:rsidRDefault="00C35687" w:rsidP="00DE310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E34445" w:rsidTr="00DE3109">
        <w:trPr>
          <w:trHeight w:hRule="exact" w:val="476"/>
        </w:trPr>
        <w:tc>
          <w:tcPr>
            <w:tcW w:w="2235" w:type="dxa"/>
            <w:vAlign w:val="center"/>
          </w:tcPr>
          <w:p w:rsidR="00E34445" w:rsidRDefault="00851212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生产</w:t>
            </w:r>
            <w:r w:rsidR="00D22093">
              <w:rPr>
                <w:rFonts w:asciiTheme="minorEastAsia" w:hAnsiTheme="minorEastAsia" w:cstheme="minorEastAsia" w:hint="eastAsia"/>
                <w:sz w:val="24"/>
              </w:rPr>
              <w:t>储备管理干部</w:t>
            </w:r>
          </w:p>
        </w:tc>
        <w:tc>
          <w:tcPr>
            <w:tcW w:w="2018" w:type="dxa"/>
            <w:gridSpan w:val="2"/>
            <w:vAlign w:val="center"/>
          </w:tcPr>
          <w:p w:rsidR="00E34445" w:rsidRDefault="00D22093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自动化</w:t>
            </w:r>
            <w:r w:rsidR="00851212">
              <w:rPr>
                <w:rFonts w:asciiTheme="minorEastAsia" w:hAnsiTheme="minorEastAsia" w:cstheme="minorEastAsia" w:hint="eastAsia"/>
                <w:sz w:val="24"/>
              </w:rPr>
              <w:t>、</w:t>
            </w:r>
            <w:r>
              <w:rPr>
                <w:rFonts w:asciiTheme="minorEastAsia" w:hAnsiTheme="minorEastAsia" w:cstheme="minorEastAsia" w:hint="eastAsia"/>
                <w:sz w:val="24"/>
              </w:rPr>
              <w:t>机械</w:t>
            </w:r>
            <w:r w:rsidR="00851212">
              <w:rPr>
                <w:rFonts w:asciiTheme="minorEastAsia" w:hAnsiTheme="minorEastAsia" w:cstheme="minorEastAsia" w:hint="eastAsia"/>
                <w:sz w:val="24"/>
              </w:rPr>
              <w:t>相关</w:t>
            </w:r>
          </w:p>
        </w:tc>
        <w:tc>
          <w:tcPr>
            <w:tcW w:w="1242" w:type="dxa"/>
            <w:gridSpan w:val="2"/>
            <w:vAlign w:val="center"/>
          </w:tcPr>
          <w:p w:rsidR="00E34445" w:rsidRDefault="00D22093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 w:rsidR="00E34445" w:rsidRDefault="00D22093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专科及以上</w:t>
            </w:r>
          </w:p>
        </w:tc>
        <w:tc>
          <w:tcPr>
            <w:tcW w:w="2161" w:type="dxa"/>
            <w:vAlign w:val="center"/>
          </w:tcPr>
          <w:p w:rsidR="00E34445" w:rsidRDefault="00D22093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4000-6000及以上</w:t>
            </w:r>
          </w:p>
        </w:tc>
      </w:tr>
      <w:tr w:rsidR="00E34445" w:rsidTr="00DE3109">
        <w:trPr>
          <w:trHeight w:hRule="exact" w:val="476"/>
        </w:trPr>
        <w:tc>
          <w:tcPr>
            <w:tcW w:w="2235" w:type="dxa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018" w:type="dxa"/>
            <w:gridSpan w:val="2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61" w:type="dxa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34445" w:rsidTr="00DE3109">
        <w:trPr>
          <w:trHeight w:hRule="exact" w:val="476"/>
        </w:trPr>
        <w:tc>
          <w:tcPr>
            <w:tcW w:w="2235" w:type="dxa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018" w:type="dxa"/>
            <w:gridSpan w:val="2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61" w:type="dxa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34445" w:rsidTr="00DE3109">
        <w:trPr>
          <w:trHeight w:hRule="exact" w:val="476"/>
        </w:trPr>
        <w:tc>
          <w:tcPr>
            <w:tcW w:w="2235" w:type="dxa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018" w:type="dxa"/>
            <w:gridSpan w:val="2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61" w:type="dxa"/>
            <w:vAlign w:val="center"/>
          </w:tcPr>
          <w:p w:rsidR="00E34445" w:rsidRDefault="00E34445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34445" w:rsidTr="00DE3109">
        <w:trPr>
          <w:trHeight w:hRule="exact" w:val="476"/>
        </w:trPr>
        <w:tc>
          <w:tcPr>
            <w:tcW w:w="9073" w:type="dxa"/>
            <w:gridSpan w:val="8"/>
            <w:vAlign w:val="center"/>
          </w:tcPr>
          <w:p w:rsidR="00E34445" w:rsidRDefault="00C35687" w:rsidP="00DE310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E34445" w:rsidTr="00DE3109">
        <w:trPr>
          <w:trHeight w:hRule="exact" w:val="1834"/>
        </w:trPr>
        <w:tc>
          <w:tcPr>
            <w:tcW w:w="9073" w:type="dxa"/>
            <w:gridSpan w:val="8"/>
            <w:vAlign w:val="center"/>
          </w:tcPr>
          <w:p w:rsidR="00E34445" w:rsidRDefault="00C35687" w:rsidP="00C3568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淄博市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人才金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政、高新区人才政策</w:t>
            </w:r>
          </w:p>
          <w:p w:rsidR="00C35687" w:rsidRPr="00C35687" w:rsidRDefault="00C35687" w:rsidP="00C35687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缴纳社保，提供住宿、餐补、津贴、福利</w:t>
            </w:r>
            <w:bookmarkStart w:id="0" w:name="_GoBack"/>
            <w:bookmarkEnd w:id="0"/>
          </w:p>
        </w:tc>
      </w:tr>
    </w:tbl>
    <w:p w:rsidR="00E34445" w:rsidRDefault="00C35687">
      <w:pPr>
        <w:spacing w:line="48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 w:hint="eastAsia"/>
          <w:sz w:val="32"/>
          <w:szCs w:val="32"/>
        </w:rPr>
        <w:t>1</w:t>
      </w:r>
    </w:p>
    <w:p w:rsidR="00E34445" w:rsidRDefault="00E34445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E34445" w:rsidRDefault="00C35687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:rsidR="00E34445" w:rsidRDefault="00C35687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sectPr w:rsidR="00E34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445"/>
    <w:rsid w:val="00851212"/>
    <w:rsid w:val="00C35687"/>
    <w:rsid w:val="00D22093"/>
    <w:rsid w:val="00DE3109"/>
    <w:rsid w:val="00E34445"/>
    <w:rsid w:val="0854446B"/>
    <w:rsid w:val="0AF63BCA"/>
    <w:rsid w:val="19846DA4"/>
    <w:rsid w:val="1B04597A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D2209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D2209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handongminy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95</Words>
  <Characters>544</Characters>
  <Application>Microsoft Office Word</Application>
  <DocSecurity>0</DocSecurity>
  <Lines>4</Lines>
  <Paragraphs>1</Paragraphs>
  <ScaleCrop>false</ScaleCrop>
  <Company>Microsoft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4</cp:revision>
  <dcterms:created xsi:type="dcterms:W3CDTF">2020-05-11T06:15:00Z</dcterms:created>
  <dcterms:modified xsi:type="dcterms:W3CDTF">2020-05-13T00:40:00Z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