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0D27DD">
      <w:pPr>
        <w:pStyle w:val="3"/>
        <w:rPr>
          <w:rFonts w:ascii="Times New Roman" w:hAnsi="Times New Roman" w:eastAsia="黑体" w:cs="Times New Roman"/>
          <w:sz w:val="32"/>
          <w:szCs w:val="32"/>
        </w:rPr>
      </w:pPr>
      <w:r>
        <w:rPr>
          <w:rFonts w:ascii="Times New Roman" w:hAnsi="Times New Roman" w:eastAsia="黑体" w:cs="Times New Roman"/>
          <w:sz w:val="32"/>
          <w:szCs w:val="32"/>
        </w:rPr>
        <w:t>附件1</w:t>
      </w:r>
    </w:p>
    <w:p w14:paraId="267F3DA6">
      <w:pPr>
        <w:snapToGrid w:val="0"/>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广西壮族自治区人力资源和社会保障厅直属事业单位招聘重点领域急需紧缺高层次人才岗位信息表</w:t>
      </w:r>
    </w:p>
    <w:tbl>
      <w:tblPr>
        <w:tblStyle w:val="6"/>
        <w:tblW w:w="148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0"/>
        <w:gridCol w:w="1161"/>
        <w:gridCol w:w="911"/>
        <w:gridCol w:w="702"/>
        <w:gridCol w:w="1000"/>
        <w:gridCol w:w="2829"/>
        <w:gridCol w:w="714"/>
        <w:gridCol w:w="1046"/>
        <w:gridCol w:w="837"/>
        <w:gridCol w:w="867"/>
        <w:gridCol w:w="667"/>
        <w:gridCol w:w="1334"/>
        <w:gridCol w:w="690"/>
        <w:gridCol w:w="702"/>
        <w:gridCol w:w="976"/>
      </w:tblGrid>
      <w:tr w14:paraId="45F65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410" w:type="dxa"/>
            <w:tcBorders>
              <w:top w:val="single" w:color="auto" w:sz="4" w:space="0"/>
              <w:left w:val="single" w:color="auto" w:sz="4" w:space="0"/>
              <w:bottom w:val="single" w:color="auto" w:sz="4" w:space="0"/>
              <w:right w:val="single" w:color="auto" w:sz="4" w:space="0"/>
            </w:tcBorders>
            <w:noWrap w:val="0"/>
            <w:vAlign w:val="center"/>
          </w:tcPr>
          <w:p w14:paraId="2D5CA8A2">
            <w:pPr>
              <w:spacing w:line="280" w:lineRule="exact"/>
              <w:jc w:val="center"/>
              <w:textAlignment w:val="center"/>
              <w:rPr>
                <w:rFonts w:ascii="Times New Roman" w:hAnsi="Times New Roman" w:cs="Times New Roman"/>
                <w:b/>
                <w:bCs/>
                <w:color w:val="000000"/>
                <w:szCs w:val="20"/>
              </w:rPr>
            </w:pPr>
            <w:r>
              <w:rPr>
                <w:rFonts w:ascii="Times New Roman" w:hAnsi="Times New Roman" w:cs="Times New Roman"/>
                <w:b/>
                <w:bCs/>
                <w:color w:val="000000"/>
                <w:kern w:val="0"/>
                <w:szCs w:val="20"/>
              </w:rPr>
              <w:t>序号</w:t>
            </w:r>
          </w:p>
        </w:tc>
        <w:tc>
          <w:tcPr>
            <w:tcW w:w="1161" w:type="dxa"/>
            <w:tcBorders>
              <w:top w:val="single" w:color="auto" w:sz="4" w:space="0"/>
              <w:left w:val="nil"/>
              <w:bottom w:val="single" w:color="auto" w:sz="4" w:space="0"/>
              <w:right w:val="single" w:color="auto" w:sz="4" w:space="0"/>
            </w:tcBorders>
            <w:noWrap w:val="0"/>
            <w:vAlign w:val="center"/>
          </w:tcPr>
          <w:p w14:paraId="528F79E6">
            <w:pPr>
              <w:spacing w:line="280" w:lineRule="exact"/>
              <w:jc w:val="center"/>
              <w:textAlignment w:val="center"/>
              <w:rPr>
                <w:rFonts w:ascii="Times New Roman" w:hAnsi="Times New Roman" w:cs="Times New Roman"/>
                <w:b/>
                <w:bCs/>
                <w:color w:val="000000"/>
                <w:kern w:val="0"/>
                <w:szCs w:val="20"/>
              </w:rPr>
            </w:pPr>
            <w:r>
              <w:rPr>
                <w:rFonts w:ascii="Times New Roman" w:hAnsi="Times New Roman" w:cs="Times New Roman"/>
                <w:b/>
                <w:bCs/>
                <w:color w:val="000000"/>
                <w:kern w:val="0"/>
                <w:szCs w:val="20"/>
              </w:rPr>
              <w:t>用人</w:t>
            </w:r>
          </w:p>
          <w:p w14:paraId="7CCC7210">
            <w:pPr>
              <w:spacing w:line="280" w:lineRule="exact"/>
              <w:jc w:val="center"/>
              <w:textAlignment w:val="center"/>
              <w:rPr>
                <w:rFonts w:ascii="Times New Roman" w:hAnsi="Times New Roman" w:cs="Times New Roman"/>
                <w:b/>
                <w:bCs/>
                <w:color w:val="000000"/>
                <w:szCs w:val="20"/>
              </w:rPr>
            </w:pPr>
            <w:r>
              <w:rPr>
                <w:rFonts w:ascii="Times New Roman" w:hAnsi="Times New Roman" w:cs="Times New Roman"/>
                <w:b/>
                <w:bCs/>
                <w:color w:val="000000"/>
                <w:kern w:val="0"/>
                <w:szCs w:val="20"/>
              </w:rPr>
              <w:t>单位</w:t>
            </w:r>
          </w:p>
        </w:tc>
        <w:tc>
          <w:tcPr>
            <w:tcW w:w="911" w:type="dxa"/>
            <w:tcBorders>
              <w:top w:val="single" w:color="auto" w:sz="4" w:space="0"/>
              <w:left w:val="nil"/>
              <w:bottom w:val="single" w:color="auto" w:sz="4" w:space="0"/>
              <w:right w:val="single" w:color="auto" w:sz="4" w:space="0"/>
            </w:tcBorders>
            <w:noWrap w:val="0"/>
            <w:vAlign w:val="center"/>
          </w:tcPr>
          <w:p w14:paraId="5FEA12B7">
            <w:pPr>
              <w:spacing w:line="280" w:lineRule="exact"/>
              <w:jc w:val="center"/>
              <w:textAlignment w:val="center"/>
              <w:rPr>
                <w:rFonts w:ascii="Times New Roman" w:hAnsi="Times New Roman" w:cs="Times New Roman"/>
                <w:b/>
                <w:bCs/>
                <w:color w:val="000000"/>
                <w:szCs w:val="20"/>
              </w:rPr>
            </w:pPr>
            <w:r>
              <w:rPr>
                <w:rFonts w:ascii="Times New Roman" w:hAnsi="Times New Roman" w:cs="Times New Roman"/>
                <w:b/>
                <w:bCs/>
                <w:color w:val="000000"/>
                <w:kern w:val="0"/>
                <w:szCs w:val="20"/>
              </w:rPr>
              <w:t>岗位名称</w:t>
            </w:r>
          </w:p>
        </w:tc>
        <w:tc>
          <w:tcPr>
            <w:tcW w:w="702" w:type="dxa"/>
            <w:tcBorders>
              <w:top w:val="single" w:color="auto" w:sz="4" w:space="0"/>
              <w:left w:val="nil"/>
              <w:bottom w:val="single" w:color="auto" w:sz="4" w:space="0"/>
              <w:right w:val="single" w:color="auto" w:sz="4" w:space="0"/>
            </w:tcBorders>
            <w:noWrap w:val="0"/>
            <w:vAlign w:val="center"/>
          </w:tcPr>
          <w:p w14:paraId="57142B1B">
            <w:pPr>
              <w:spacing w:line="280" w:lineRule="exact"/>
              <w:jc w:val="center"/>
              <w:textAlignment w:val="center"/>
              <w:rPr>
                <w:rFonts w:ascii="Times New Roman" w:hAnsi="Times New Roman" w:cs="Times New Roman"/>
                <w:b/>
                <w:bCs/>
                <w:color w:val="000000"/>
                <w:szCs w:val="20"/>
              </w:rPr>
            </w:pPr>
            <w:r>
              <w:rPr>
                <w:rFonts w:ascii="Times New Roman" w:hAnsi="Times New Roman" w:cs="Times New Roman"/>
                <w:b/>
                <w:bCs/>
                <w:color w:val="000000"/>
                <w:kern w:val="0"/>
                <w:szCs w:val="20"/>
              </w:rPr>
              <w:t>招聘人数</w:t>
            </w:r>
          </w:p>
        </w:tc>
        <w:tc>
          <w:tcPr>
            <w:tcW w:w="1000" w:type="dxa"/>
            <w:tcBorders>
              <w:top w:val="single" w:color="auto" w:sz="4" w:space="0"/>
              <w:left w:val="nil"/>
              <w:bottom w:val="single" w:color="auto" w:sz="4" w:space="0"/>
              <w:right w:val="single" w:color="auto" w:sz="4" w:space="0"/>
            </w:tcBorders>
            <w:noWrap w:val="0"/>
            <w:vAlign w:val="center"/>
          </w:tcPr>
          <w:p w14:paraId="5F14DC30">
            <w:pPr>
              <w:spacing w:line="280" w:lineRule="exact"/>
              <w:jc w:val="center"/>
              <w:textAlignment w:val="center"/>
              <w:rPr>
                <w:rFonts w:ascii="Times New Roman" w:hAnsi="Times New Roman" w:cs="Times New Roman"/>
                <w:b/>
                <w:bCs/>
                <w:color w:val="000000"/>
                <w:szCs w:val="20"/>
              </w:rPr>
            </w:pPr>
            <w:r>
              <w:rPr>
                <w:rFonts w:ascii="Times New Roman" w:hAnsi="Times New Roman" w:cs="Times New Roman"/>
                <w:b/>
                <w:bCs/>
                <w:color w:val="000000"/>
                <w:kern w:val="0"/>
                <w:szCs w:val="20"/>
              </w:rPr>
              <w:t>岗位类别等级</w:t>
            </w:r>
          </w:p>
        </w:tc>
        <w:tc>
          <w:tcPr>
            <w:tcW w:w="2829" w:type="dxa"/>
            <w:tcBorders>
              <w:top w:val="single" w:color="auto" w:sz="4" w:space="0"/>
              <w:left w:val="nil"/>
              <w:bottom w:val="single" w:color="auto" w:sz="4" w:space="0"/>
              <w:right w:val="single" w:color="auto" w:sz="4" w:space="0"/>
            </w:tcBorders>
            <w:noWrap w:val="0"/>
            <w:vAlign w:val="center"/>
          </w:tcPr>
          <w:p w14:paraId="3F8B680F">
            <w:pPr>
              <w:spacing w:line="280" w:lineRule="exact"/>
              <w:jc w:val="center"/>
              <w:textAlignment w:val="center"/>
              <w:rPr>
                <w:rFonts w:ascii="Times New Roman" w:hAnsi="Times New Roman" w:cs="Times New Roman"/>
                <w:b/>
                <w:bCs/>
                <w:color w:val="000000"/>
                <w:szCs w:val="20"/>
              </w:rPr>
            </w:pPr>
            <w:r>
              <w:rPr>
                <w:rFonts w:ascii="Times New Roman" w:hAnsi="Times New Roman" w:cs="Times New Roman"/>
                <w:b/>
                <w:bCs/>
                <w:color w:val="000000"/>
                <w:kern w:val="0"/>
                <w:szCs w:val="20"/>
              </w:rPr>
              <w:t>专业</w:t>
            </w:r>
          </w:p>
        </w:tc>
        <w:tc>
          <w:tcPr>
            <w:tcW w:w="714" w:type="dxa"/>
            <w:tcBorders>
              <w:top w:val="single" w:color="auto" w:sz="4" w:space="0"/>
              <w:left w:val="nil"/>
              <w:bottom w:val="single" w:color="auto" w:sz="4" w:space="0"/>
              <w:right w:val="single" w:color="auto" w:sz="4" w:space="0"/>
            </w:tcBorders>
            <w:noWrap w:val="0"/>
            <w:vAlign w:val="center"/>
          </w:tcPr>
          <w:p w14:paraId="36ECA899">
            <w:pPr>
              <w:pStyle w:val="5"/>
              <w:widowControl w:val="0"/>
              <w:shd w:val="clear" w:color="auto" w:fill="FFFFFF"/>
              <w:spacing w:before="0" w:beforeAutospacing="0" w:after="0" w:afterAutospacing="0" w:line="280" w:lineRule="exact"/>
              <w:jc w:val="center"/>
              <w:textAlignment w:val="center"/>
              <w:rPr>
                <w:rFonts w:ascii="Times New Roman" w:hAnsi="Times New Roman" w:cs="Times New Roman"/>
                <w:b/>
                <w:bCs/>
                <w:color w:val="000000"/>
                <w:sz w:val="21"/>
                <w:szCs w:val="20"/>
              </w:rPr>
            </w:pPr>
            <w:r>
              <w:rPr>
                <w:rFonts w:ascii="Times New Roman" w:hAnsi="Times New Roman" w:cs="Times New Roman"/>
                <w:b/>
                <w:bCs/>
                <w:color w:val="000000"/>
                <w:sz w:val="21"/>
                <w:szCs w:val="20"/>
              </w:rPr>
              <w:t>是否全日制</w:t>
            </w:r>
          </w:p>
        </w:tc>
        <w:tc>
          <w:tcPr>
            <w:tcW w:w="1046" w:type="dxa"/>
            <w:tcBorders>
              <w:top w:val="single" w:color="auto" w:sz="4" w:space="0"/>
              <w:left w:val="nil"/>
              <w:bottom w:val="single" w:color="auto" w:sz="4" w:space="0"/>
              <w:right w:val="single" w:color="auto" w:sz="4" w:space="0"/>
            </w:tcBorders>
            <w:noWrap w:val="0"/>
            <w:vAlign w:val="center"/>
          </w:tcPr>
          <w:p w14:paraId="01260845">
            <w:pPr>
              <w:spacing w:line="280" w:lineRule="exact"/>
              <w:jc w:val="center"/>
              <w:textAlignment w:val="center"/>
              <w:rPr>
                <w:rFonts w:ascii="Times New Roman" w:hAnsi="Times New Roman" w:cs="Times New Roman"/>
                <w:b/>
                <w:bCs/>
                <w:color w:val="000000"/>
                <w:szCs w:val="20"/>
              </w:rPr>
            </w:pPr>
            <w:r>
              <w:rPr>
                <w:rFonts w:ascii="Times New Roman" w:hAnsi="Times New Roman" w:cs="Times New Roman"/>
                <w:b/>
                <w:bCs/>
                <w:color w:val="000000"/>
                <w:kern w:val="0"/>
                <w:szCs w:val="20"/>
              </w:rPr>
              <w:t>学历学位</w:t>
            </w:r>
          </w:p>
        </w:tc>
        <w:tc>
          <w:tcPr>
            <w:tcW w:w="837" w:type="dxa"/>
            <w:tcBorders>
              <w:top w:val="single" w:color="auto" w:sz="4" w:space="0"/>
              <w:left w:val="nil"/>
              <w:bottom w:val="single" w:color="auto" w:sz="4" w:space="0"/>
              <w:right w:val="single" w:color="auto" w:sz="4" w:space="0"/>
            </w:tcBorders>
            <w:noWrap w:val="0"/>
            <w:vAlign w:val="center"/>
          </w:tcPr>
          <w:p w14:paraId="76C8F7F5">
            <w:pPr>
              <w:spacing w:line="280" w:lineRule="exact"/>
              <w:jc w:val="center"/>
              <w:textAlignment w:val="center"/>
              <w:rPr>
                <w:rFonts w:ascii="Times New Roman" w:hAnsi="Times New Roman" w:cs="Times New Roman"/>
                <w:b/>
                <w:bCs/>
                <w:color w:val="000000"/>
                <w:szCs w:val="20"/>
              </w:rPr>
            </w:pPr>
            <w:r>
              <w:rPr>
                <w:rFonts w:ascii="Times New Roman" w:hAnsi="Times New Roman" w:cs="Times New Roman"/>
                <w:b/>
                <w:bCs/>
                <w:color w:val="000000"/>
                <w:kern w:val="0"/>
                <w:szCs w:val="20"/>
              </w:rPr>
              <w:t>年龄</w:t>
            </w:r>
          </w:p>
        </w:tc>
        <w:tc>
          <w:tcPr>
            <w:tcW w:w="867" w:type="dxa"/>
            <w:tcBorders>
              <w:top w:val="single" w:color="auto" w:sz="4" w:space="0"/>
              <w:left w:val="nil"/>
              <w:bottom w:val="single" w:color="auto" w:sz="4" w:space="0"/>
              <w:right w:val="single" w:color="auto" w:sz="4" w:space="0"/>
            </w:tcBorders>
            <w:noWrap w:val="0"/>
            <w:vAlign w:val="center"/>
          </w:tcPr>
          <w:p w14:paraId="5E4131AB">
            <w:pPr>
              <w:spacing w:line="280" w:lineRule="exact"/>
              <w:jc w:val="center"/>
              <w:textAlignment w:val="center"/>
              <w:rPr>
                <w:rFonts w:ascii="Times New Roman" w:hAnsi="Times New Roman" w:cs="Times New Roman"/>
                <w:b/>
                <w:bCs/>
                <w:color w:val="000000"/>
                <w:szCs w:val="20"/>
              </w:rPr>
            </w:pPr>
            <w:r>
              <w:rPr>
                <w:rFonts w:ascii="Times New Roman" w:hAnsi="Times New Roman" w:cs="Times New Roman"/>
                <w:b/>
                <w:bCs/>
                <w:color w:val="000000"/>
                <w:kern w:val="0"/>
                <w:szCs w:val="20"/>
              </w:rPr>
              <w:t>职称或职（执）业资格</w:t>
            </w:r>
          </w:p>
        </w:tc>
        <w:tc>
          <w:tcPr>
            <w:tcW w:w="667" w:type="dxa"/>
            <w:tcBorders>
              <w:top w:val="single" w:color="auto" w:sz="4" w:space="0"/>
              <w:left w:val="nil"/>
              <w:bottom w:val="single" w:color="auto" w:sz="4" w:space="0"/>
              <w:right w:val="single" w:color="auto" w:sz="4" w:space="0"/>
            </w:tcBorders>
            <w:noWrap w:val="0"/>
            <w:vAlign w:val="center"/>
          </w:tcPr>
          <w:p w14:paraId="7023D580">
            <w:pPr>
              <w:spacing w:line="280" w:lineRule="exact"/>
              <w:jc w:val="center"/>
              <w:textAlignment w:val="center"/>
              <w:rPr>
                <w:rFonts w:ascii="Times New Roman" w:hAnsi="Times New Roman" w:cs="Times New Roman"/>
                <w:b/>
                <w:bCs/>
                <w:color w:val="000000"/>
                <w:szCs w:val="20"/>
              </w:rPr>
            </w:pPr>
            <w:r>
              <w:rPr>
                <w:rFonts w:ascii="Times New Roman" w:hAnsi="Times New Roman" w:cs="Times New Roman"/>
                <w:b/>
                <w:bCs/>
                <w:color w:val="000000"/>
                <w:kern w:val="0"/>
                <w:szCs w:val="20"/>
              </w:rPr>
              <w:t>政治面貌</w:t>
            </w:r>
          </w:p>
        </w:tc>
        <w:tc>
          <w:tcPr>
            <w:tcW w:w="1334" w:type="dxa"/>
            <w:tcBorders>
              <w:top w:val="single" w:color="auto" w:sz="4" w:space="0"/>
              <w:left w:val="nil"/>
              <w:bottom w:val="single" w:color="auto" w:sz="4" w:space="0"/>
              <w:right w:val="single" w:color="auto" w:sz="4" w:space="0"/>
            </w:tcBorders>
            <w:noWrap w:val="0"/>
            <w:vAlign w:val="center"/>
          </w:tcPr>
          <w:p w14:paraId="3254466A">
            <w:pPr>
              <w:spacing w:line="280" w:lineRule="exact"/>
              <w:jc w:val="center"/>
              <w:textAlignment w:val="center"/>
              <w:rPr>
                <w:rFonts w:ascii="Times New Roman" w:hAnsi="Times New Roman" w:cs="Times New Roman"/>
                <w:b/>
                <w:bCs/>
                <w:color w:val="000000"/>
                <w:szCs w:val="20"/>
              </w:rPr>
            </w:pPr>
            <w:r>
              <w:rPr>
                <w:rFonts w:ascii="Times New Roman" w:hAnsi="Times New Roman" w:cs="Times New Roman"/>
                <w:b/>
                <w:bCs/>
                <w:color w:val="000000"/>
                <w:kern w:val="0"/>
                <w:szCs w:val="20"/>
              </w:rPr>
              <w:t>其他条件</w:t>
            </w:r>
          </w:p>
        </w:tc>
        <w:tc>
          <w:tcPr>
            <w:tcW w:w="690" w:type="dxa"/>
            <w:tcBorders>
              <w:top w:val="single" w:color="auto" w:sz="4" w:space="0"/>
              <w:left w:val="nil"/>
              <w:bottom w:val="single" w:color="auto" w:sz="4" w:space="0"/>
              <w:right w:val="single" w:color="auto" w:sz="4" w:space="0"/>
            </w:tcBorders>
            <w:noWrap w:val="0"/>
            <w:vAlign w:val="center"/>
          </w:tcPr>
          <w:p w14:paraId="769AF76D">
            <w:pPr>
              <w:spacing w:line="280" w:lineRule="exact"/>
              <w:jc w:val="center"/>
              <w:textAlignment w:val="center"/>
              <w:rPr>
                <w:rFonts w:ascii="Times New Roman" w:hAnsi="Times New Roman" w:cs="Times New Roman"/>
                <w:b/>
                <w:bCs/>
                <w:color w:val="000000"/>
                <w:szCs w:val="20"/>
              </w:rPr>
            </w:pPr>
            <w:r>
              <w:rPr>
                <w:rFonts w:ascii="Times New Roman" w:hAnsi="Times New Roman" w:cs="Times New Roman"/>
                <w:b/>
                <w:bCs/>
                <w:color w:val="000000"/>
                <w:kern w:val="0"/>
                <w:szCs w:val="20"/>
              </w:rPr>
              <w:t>考试方式</w:t>
            </w:r>
          </w:p>
        </w:tc>
        <w:tc>
          <w:tcPr>
            <w:tcW w:w="702" w:type="dxa"/>
            <w:tcBorders>
              <w:top w:val="single" w:color="auto" w:sz="4" w:space="0"/>
              <w:left w:val="nil"/>
              <w:bottom w:val="single" w:color="auto" w:sz="4" w:space="0"/>
              <w:right w:val="single" w:color="auto" w:sz="4" w:space="0"/>
            </w:tcBorders>
            <w:noWrap w:val="0"/>
            <w:vAlign w:val="center"/>
          </w:tcPr>
          <w:p w14:paraId="544E6816">
            <w:pPr>
              <w:spacing w:line="280" w:lineRule="exact"/>
              <w:jc w:val="center"/>
              <w:textAlignment w:val="center"/>
              <w:rPr>
                <w:rFonts w:ascii="Times New Roman" w:hAnsi="Times New Roman" w:cs="Times New Roman"/>
                <w:b/>
                <w:bCs/>
                <w:color w:val="000000"/>
                <w:szCs w:val="20"/>
              </w:rPr>
            </w:pPr>
            <w:r>
              <w:rPr>
                <w:rFonts w:ascii="Times New Roman" w:hAnsi="Times New Roman" w:cs="Times New Roman"/>
                <w:b/>
                <w:bCs/>
                <w:color w:val="000000"/>
                <w:kern w:val="0"/>
                <w:szCs w:val="20"/>
              </w:rPr>
              <w:t>用人方式</w:t>
            </w:r>
          </w:p>
        </w:tc>
        <w:tc>
          <w:tcPr>
            <w:tcW w:w="976" w:type="dxa"/>
            <w:tcBorders>
              <w:top w:val="single" w:color="auto" w:sz="4" w:space="0"/>
              <w:left w:val="nil"/>
              <w:bottom w:val="single" w:color="auto" w:sz="4" w:space="0"/>
              <w:right w:val="single" w:color="auto" w:sz="4" w:space="0"/>
            </w:tcBorders>
            <w:noWrap w:val="0"/>
            <w:vAlign w:val="center"/>
          </w:tcPr>
          <w:p w14:paraId="66671605">
            <w:pPr>
              <w:spacing w:line="280" w:lineRule="exact"/>
              <w:jc w:val="center"/>
              <w:textAlignment w:val="center"/>
              <w:rPr>
                <w:rFonts w:ascii="Times New Roman" w:hAnsi="Times New Roman" w:cs="Times New Roman"/>
                <w:b/>
                <w:bCs/>
                <w:color w:val="000000"/>
                <w:kern w:val="0"/>
                <w:szCs w:val="20"/>
              </w:rPr>
            </w:pPr>
            <w:r>
              <w:rPr>
                <w:rFonts w:ascii="Times New Roman" w:hAnsi="Times New Roman" w:cs="Times New Roman"/>
                <w:b/>
                <w:bCs/>
                <w:color w:val="000000"/>
                <w:kern w:val="0"/>
                <w:szCs w:val="20"/>
              </w:rPr>
              <w:t>备注</w:t>
            </w:r>
          </w:p>
        </w:tc>
      </w:tr>
      <w:tr w14:paraId="4D79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jc w:val="center"/>
        </w:trPr>
        <w:tc>
          <w:tcPr>
            <w:tcW w:w="410" w:type="dxa"/>
            <w:tcBorders>
              <w:top w:val="single" w:color="auto" w:sz="4" w:space="0"/>
              <w:left w:val="single" w:color="auto" w:sz="4" w:space="0"/>
              <w:bottom w:val="single" w:color="auto" w:sz="4" w:space="0"/>
              <w:right w:val="single" w:color="auto" w:sz="4" w:space="0"/>
            </w:tcBorders>
            <w:noWrap w:val="0"/>
            <w:vAlign w:val="center"/>
          </w:tcPr>
          <w:p w14:paraId="4DA7B5FF">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1</w:t>
            </w:r>
          </w:p>
        </w:tc>
        <w:tc>
          <w:tcPr>
            <w:tcW w:w="1161" w:type="dxa"/>
            <w:tcBorders>
              <w:top w:val="nil"/>
              <w:left w:val="nil"/>
              <w:bottom w:val="single" w:color="auto" w:sz="4" w:space="0"/>
              <w:right w:val="single" w:color="auto" w:sz="4" w:space="0"/>
            </w:tcBorders>
            <w:noWrap w:val="0"/>
            <w:vAlign w:val="center"/>
          </w:tcPr>
          <w:p w14:paraId="5A2B797B">
            <w:pPr>
              <w:widowControl/>
              <w:spacing w:line="300" w:lineRule="exact"/>
              <w:jc w:val="left"/>
              <w:rPr>
                <w:rFonts w:ascii="Times New Roman" w:hAnsi="Times New Roman" w:cs="Times New Roman"/>
                <w:kern w:val="0"/>
                <w:sz w:val="22"/>
                <w:szCs w:val="18"/>
              </w:rPr>
            </w:pPr>
            <w:r>
              <w:rPr>
                <w:rFonts w:ascii="Times New Roman" w:hAnsi="Times New Roman" w:cs="Times New Roman"/>
                <w:kern w:val="0"/>
                <w:sz w:val="22"/>
                <w:szCs w:val="18"/>
              </w:rPr>
              <w:t>广西壮族自治区人力资源和社会保障信息中心</w:t>
            </w:r>
          </w:p>
        </w:tc>
        <w:tc>
          <w:tcPr>
            <w:tcW w:w="911" w:type="dxa"/>
            <w:tcBorders>
              <w:top w:val="single" w:color="auto" w:sz="4" w:space="0"/>
              <w:left w:val="nil"/>
              <w:bottom w:val="single" w:color="auto" w:sz="4" w:space="0"/>
              <w:right w:val="single" w:color="auto" w:sz="4" w:space="0"/>
            </w:tcBorders>
            <w:noWrap w:val="0"/>
            <w:vAlign w:val="center"/>
          </w:tcPr>
          <w:p w14:paraId="5DF85035">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信息技术岗</w:t>
            </w:r>
          </w:p>
        </w:tc>
        <w:tc>
          <w:tcPr>
            <w:tcW w:w="702" w:type="dxa"/>
            <w:tcBorders>
              <w:top w:val="single" w:color="auto" w:sz="4" w:space="0"/>
              <w:left w:val="nil"/>
              <w:bottom w:val="single" w:color="auto" w:sz="4" w:space="0"/>
              <w:right w:val="single" w:color="auto" w:sz="4" w:space="0"/>
            </w:tcBorders>
            <w:noWrap w:val="0"/>
            <w:vAlign w:val="center"/>
          </w:tcPr>
          <w:p w14:paraId="1A6D50D2">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1</w:t>
            </w:r>
          </w:p>
        </w:tc>
        <w:tc>
          <w:tcPr>
            <w:tcW w:w="1000" w:type="dxa"/>
            <w:tcBorders>
              <w:top w:val="single" w:color="auto" w:sz="4" w:space="0"/>
              <w:left w:val="nil"/>
              <w:bottom w:val="single" w:color="auto" w:sz="4" w:space="0"/>
              <w:right w:val="single" w:color="auto" w:sz="4" w:space="0"/>
            </w:tcBorders>
            <w:noWrap w:val="0"/>
            <w:vAlign w:val="center"/>
          </w:tcPr>
          <w:p w14:paraId="4DD9ED3D">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专业技术十一级</w:t>
            </w:r>
          </w:p>
        </w:tc>
        <w:tc>
          <w:tcPr>
            <w:tcW w:w="2829" w:type="dxa"/>
            <w:tcBorders>
              <w:top w:val="single" w:color="auto" w:sz="4" w:space="0"/>
              <w:left w:val="nil"/>
              <w:bottom w:val="single" w:color="auto" w:sz="4" w:space="0"/>
              <w:right w:val="single" w:color="auto" w:sz="4" w:space="0"/>
            </w:tcBorders>
            <w:noWrap w:val="0"/>
            <w:vAlign w:val="center"/>
          </w:tcPr>
          <w:p w14:paraId="7BF4BB39">
            <w:pPr>
              <w:spacing w:line="300" w:lineRule="exact"/>
              <w:jc w:val="left"/>
              <w:textAlignment w:val="center"/>
              <w:rPr>
                <w:rFonts w:ascii="Times New Roman" w:hAnsi="Times New Roman" w:cs="Times New Roman"/>
                <w:kern w:val="0"/>
                <w:sz w:val="22"/>
                <w:szCs w:val="18"/>
              </w:rPr>
            </w:pPr>
            <w:r>
              <w:rPr>
                <w:rFonts w:ascii="Times New Roman" w:hAnsi="Times New Roman" w:cs="Times New Roman"/>
                <w:kern w:val="0"/>
                <w:sz w:val="22"/>
                <w:szCs w:val="18"/>
              </w:rPr>
              <w:t>计算机科学与技术类</w:t>
            </w:r>
          </w:p>
        </w:tc>
        <w:tc>
          <w:tcPr>
            <w:tcW w:w="714" w:type="dxa"/>
            <w:tcBorders>
              <w:top w:val="single" w:color="auto" w:sz="4" w:space="0"/>
              <w:left w:val="nil"/>
              <w:bottom w:val="single" w:color="auto" w:sz="4" w:space="0"/>
              <w:right w:val="single" w:color="auto" w:sz="4" w:space="0"/>
            </w:tcBorders>
            <w:noWrap w:val="0"/>
            <w:vAlign w:val="center"/>
          </w:tcPr>
          <w:p w14:paraId="4F2E82F7">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不限</w:t>
            </w:r>
          </w:p>
        </w:tc>
        <w:tc>
          <w:tcPr>
            <w:tcW w:w="1046" w:type="dxa"/>
            <w:tcBorders>
              <w:top w:val="single" w:color="auto" w:sz="4" w:space="0"/>
              <w:left w:val="nil"/>
              <w:bottom w:val="single" w:color="auto" w:sz="4" w:space="0"/>
              <w:right w:val="single" w:color="auto" w:sz="4" w:space="0"/>
            </w:tcBorders>
            <w:noWrap w:val="0"/>
            <w:vAlign w:val="center"/>
          </w:tcPr>
          <w:p w14:paraId="7C4D8B1D">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研究生学历、硕士及以上学位</w:t>
            </w:r>
          </w:p>
        </w:tc>
        <w:tc>
          <w:tcPr>
            <w:tcW w:w="837" w:type="dxa"/>
            <w:tcBorders>
              <w:top w:val="single" w:color="auto" w:sz="4" w:space="0"/>
              <w:left w:val="nil"/>
              <w:bottom w:val="single" w:color="auto" w:sz="4" w:space="0"/>
              <w:right w:val="single" w:color="auto" w:sz="4" w:space="0"/>
            </w:tcBorders>
            <w:noWrap w:val="0"/>
            <w:vAlign w:val="center"/>
          </w:tcPr>
          <w:p w14:paraId="102C0C5B">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38周岁及以下</w:t>
            </w:r>
          </w:p>
        </w:tc>
        <w:tc>
          <w:tcPr>
            <w:tcW w:w="867" w:type="dxa"/>
            <w:tcBorders>
              <w:top w:val="single" w:color="auto" w:sz="4" w:space="0"/>
              <w:left w:val="nil"/>
              <w:bottom w:val="single" w:color="auto" w:sz="4" w:space="0"/>
              <w:right w:val="single" w:color="auto" w:sz="4" w:space="0"/>
            </w:tcBorders>
            <w:noWrap w:val="0"/>
            <w:vAlign w:val="center"/>
          </w:tcPr>
          <w:p w14:paraId="6746FC91">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不限</w:t>
            </w:r>
          </w:p>
        </w:tc>
        <w:tc>
          <w:tcPr>
            <w:tcW w:w="667" w:type="dxa"/>
            <w:tcBorders>
              <w:top w:val="single" w:color="auto" w:sz="4" w:space="0"/>
              <w:left w:val="nil"/>
              <w:bottom w:val="single" w:color="auto" w:sz="4" w:space="0"/>
              <w:right w:val="single" w:color="auto" w:sz="4" w:space="0"/>
            </w:tcBorders>
            <w:noWrap w:val="0"/>
            <w:vAlign w:val="center"/>
          </w:tcPr>
          <w:p w14:paraId="795A57E9">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不限</w:t>
            </w:r>
          </w:p>
        </w:tc>
        <w:tc>
          <w:tcPr>
            <w:tcW w:w="1334" w:type="dxa"/>
            <w:tcBorders>
              <w:top w:val="single" w:color="auto" w:sz="4" w:space="0"/>
              <w:left w:val="nil"/>
              <w:bottom w:val="single" w:color="auto" w:sz="4" w:space="0"/>
              <w:right w:val="single" w:color="auto" w:sz="4" w:space="0"/>
            </w:tcBorders>
            <w:noWrap w:val="0"/>
            <w:vAlign w:val="center"/>
          </w:tcPr>
          <w:p w14:paraId="28A6329A">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无</w:t>
            </w:r>
          </w:p>
        </w:tc>
        <w:tc>
          <w:tcPr>
            <w:tcW w:w="690" w:type="dxa"/>
            <w:tcBorders>
              <w:top w:val="single" w:color="auto" w:sz="4" w:space="0"/>
              <w:left w:val="nil"/>
              <w:bottom w:val="single" w:color="auto" w:sz="4" w:space="0"/>
              <w:right w:val="single" w:color="auto" w:sz="4" w:space="0"/>
            </w:tcBorders>
            <w:noWrap w:val="0"/>
            <w:vAlign w:val="center"/>
          </w:tcPr>
          <w:p w14:paraId="785FB88E">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面试</w:t>
            </w:r>
          </w:p>
        </w:tc>
        <w:tc>
          <w:tcPr>
            <w:tcW w:w="702" w:type="dxa"/>
            <w:tcBorders>
              <w:top w:val="single" w:color="auto" w:sz="4" w:space="0"/>
              <w:left w:val="nil"/>
              <w:bottom w:val="single" w:color="auto" w:sz="4" w:space="0"/>
              <w:right w:val="single" w:color="auto" w:sz="4" w:space="0"/>
            </w:tcBorders>
            <w:noWrap w:val="0"/>
            <w:vAlign w:val="center"/>
          </w:tcPr>
          <w:p w14:paraId="57698BA3">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实名编制</w:t>
            </w:r>
          </w:p>
        </w:tc>
        <w:tc>
          <w:tcPr>
            <w:tcW w:w="976" w:type="dxa"/>
            <w:tcBorders>
              <w:top w:val="single" w:color="auto" w:sz="4" w:space="0"/>
              <w:left w:val="nil"/>
              <w:bottom w:val="single" w:color="auto" w:sz="4" w:space="0"/>
              <w:right w:val="single" w:color="auto" w:sz="4" w:space="0"/>
            </w:tcBorders>
            <w:noWrap w:val="0"/>
            <w:vAlign w:val="center"/>
          </w:tcPr>
          <w:p w14:paraId="40D759C1">
            <w:pPr>
              <w:spacing w:line="300" w:lineRule="exact"/>
              <w:rPr>
                <w:rFonts w:ascii="Times New Roman" w:hAnsi="Times New Roman" w:cs="Times New Roman"/>
                <w:kern w:val="0"/>
                <w:sz w:val="22"/>
                <w:szCs w:val="18"/>
              </w:rPr>
            </w:pPr>
          </w:p>
        </w:tc>
      </w:tr>
      <w:tr w14:paraId="1442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410" w:type="dxa"/>
            <w:tcBorders>
              <w:top w:val="single" w:color="auto" w:sz="4" w:space="0"/>
              <w:left w:val="single" w:color="auto" w:sz="4" w:space="0"/>
              <w:bottom w:val="single" w:color="auto" w:sz="4" w:space="0"/>
              <w:right w:val="single" w:color="auto" w:sz="4" w:space="0"/>
            </w:tcBorders>
            <w:noWrap w:val="0"/>
            <w:vAlign w:val="center"/>
          </w:tcPr>
          <w:p w14:paraId="3E913285">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2</w:t>
            </w:r>
          </w:p>
        </w:tc>
        <w:tc>
          <w:tcPr>
            <w:tcW w:w="1161" w:type="dxa"/>
            <w:tcBorders>
              <w:top w:val="single" w:color="auto" w:sz="4" w:space="0"/>
              <w:left w:val="nil"/>
              <w:bottom w:val="single" w:color="auto" w:sz="4" w:space="0"/>
              <w:right w:val="single" w:color="auto" w:sz="4" w:space="0"/>
            </w:tcBorders>
            <w:noWrap w:val="0"/>
            <w:vAlign w:val="center"/>
          </w:tcPr>
          <w:p w14:paraId="76130869">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广西国际人才交流中心（中国国际人才市场广西市场）</w:t>
            </w:r>
          </w:p>
        </w:tc>
        <w:tc>
          <w:tcPr>
            <w:tcW w:w="911" w:type="dxa"/>
            <w:tcBorders>
              <w:top w:val="single" w:color="auto" w:sz="4" w:space="0"/>
              <w:left w:val="nil"/>
              <w:bottom w:val="single" w:color="auto" w:sz="4" w:space="0"/>
              <w:right w:val="single" w:color="auto" w:sz="4" w:space="0"/>
            </w:tcBorders>
            <w:noWrap w:val="0"/>
            <w:vAlign w:val="center"/>
          </w:tcPr>
          <w:p w14:paraId="05551426">
            <w:pPr>
              <w:spacing w:line="300" w:lineRule="exact"/>
              <w:jc w:val="center"/>
              <w:textAlignment w:val="center"/>
              <w:rPr>
                <w:rFonts w:ascii="Times New Roman" w:hAnsi="Times New Roman" w:cs="Times New Roman"/>
                <w:color w:val="auto"/>
                <w:kern w:val="0"/>
                <w:sz w:val="22"/>
                <w:szCs w:val="18"/>
              </w:rPr>
            </w:pPr>
            <w:r>
              <w:rPr>
                <w:rFonts w:ascii="Times New Roman" w:hAnsi="Times New Roman" w:cs="Times New Roman"/>
                <w:color w:val="auto"/>
                <w:kern w:val="0"/>
                <w:sz w:val="22"/>
                <w:szCs w:val="18"/>
              </w:rPr>
              <w:t>重点项目管理岗</w:t>
            </w:r>
          </w:p>
        </w:tc>
        <w:tc>
          <w:tcPr>
            <w:tcW w:w="702" w:type="dxa"/>
            <w:tcBorders>
              <w:top w:val="single" w:color="auto" w:sz="4" w:space="0"/>
              <w:left w:val="nil"/>
              <w:bottom w:val="single" w:color="auto" w:sz="4" w:space="0"/>
              <w:right w:val="single" w:color="auto" w:sz="4" w:space="0"/>
            </w:tcBorders>
            <w:noWrap w:val="0"/>
            <w:vAlign w:val="center"/>
          </w:tcPr>
          <w:p w14:paraId="5409F78D">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1</w:t>
            </w:r>
          </w:p>
        </w:tc>
        <w:tc>
          <w:tcPr>
            <w:tcW w:w="1000" w:type="dxa"/>
            <w:tcBorders>
              <w:top w:val="single" w:color="auto" w:sz="4" w:space="0"/>
              <w:left w:val="nil"/>
              <w:bottom w:val="single" w:color="auto" w:sz="4" w:space="0"/>
              <w:right w:val="single" w:color="auto" w:sz="4" w:space="0"/>
            </w:tcBorders>
            <w:noWrap w:val="0"/>
            <w:vAlign w:val="center"/>
          </w:tcPr>
          <w:p w14:paraId="64E63F75">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专业技术十一级</w:t>
            </w:r>
          </w:p>
        </w:tc>
        <w:tc>
          <w:tcPr>
            <w:tcW w:w="2829" w:type="dxa"/>
            <w:tcBorders>
              <w:top w:val="single" w:color="auto" w:sz="4" w:space="0"/>
              <w:left w:val="nil"/>
              <w:bottom w:val="single" w:color="auto" w:sz="4" w:space="0"/>
              <w:right w:val="single" w:color="auto" w:sz="4" w:space="0"/>
            </w:tcBorders>
            <w:noWrap w:val="0"/>
            <w:vAlign w:val="center"/>
          </w:tcPr>
          <w:p w14:paraId="39C4BD4A">
            <w:pPr>
              <w:spacing w:line="300" w:lineRule="exact"/>
              <w:jc w:val="left"/>
              <w:textAlignment w:val="center"/>
              <w:rPr>
                <w:rFonts w:ascii="Times New Roman" w:hAnsi="Times New Roman" w:cs="Times New Roman"/>
                <w:kern w:val="0"/>
                <w:sz w:val="22"/>
                <w:szCs w:val="18"/>
              </w:rPr>
            </w:pPr>
            <w:r>
              <w:rPr>
                <w:rFonts w:ascii="Times New Roman" w:hAnsi="Times New Roman" w:cs="Times New Roman"/>
                <w:kern w:val="0"/>
                <w:sz w:val="22"/>
                <w:szCs w:val="18"/>
              </w:rPr>
              <w:t>产业经济学、应用经济学、区域经济学、国际贸易学、国际商务、数字经济、经济学</w:t>
            </w:r>
          </w:p>
        </w:tc>
        <w:tc>
          <w:tcPr>
            <w:tcW w:w="714" w:type="dxa"/>
            <w:tcBorders>
              <w:top w:val="single" w:color="auto" w:sz="4" w:space="0"/>
              <w:left w:val="nil"/>
              <w:bottom w:val="single" w:color="auto" w:sz="4" w:space="0"/>
              <w:right w:val="single" w:color="auto" w:sz="4" w:space="0"/>
            </w:tcBorders>
            <w:noWrap w:val="0"/>
            <w:vAlign w:val="center"/>
          </w:tcPr>
          <w:p w14:paraId="5ACE2FC4">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不限</w:t>
            </w:r>
          </w:p>
        </w:tc>
        <w:tc>
          <w:tcPr>
            <w:tcW w:w="1046" w:type="dxa"/>
            <w:tcBorders>
              <w:top w:val="single" w:color="auto" w:sz="4" w:space="0"/>
              <w:left w:val="nil"/>
              <w:bottom w:val="single" w:color="auto" w:sz="4" w:space="0"/>
              <w:right w:val="single" w:color="auto" w:sz="4" w:space="0"/>
            </w:tcBorders>
            <w:noWrap w:val="0"/>
            <w:vAlign w:val="center"/>
          </w:tcPr>
          <w:p w14:paraId="0A7C1EC2">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研究生学历、硕士及以上学位</w:t>
            </w:r>
          </w:p>
        </w:tc>
        <w:tc>
          <w:tcPr>
            <w:tcW w:w="837" w:type="dxa"/>
            <w:tcBorders>
              <w:top w:val="single" w:color="auto" w:sz="4" w:space="0"/>
              <w:left w:val="nil"/>
              <w:bottom w:val="single" w:color="auto" w:sz="4" w:space="0"/>
              <w:right w:val="single" w:color="auto" w:sz="4" w:space="0"/>
            </w:tcBorders>
            <w:noWrap w:val="0"/>
            <w:vAlign w:val="center"/>
          </w:tcPr>
          <w:p w14:paraId="77CF4656">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38周岁及以下</w:t>
            </w:r>
          </w:p>
        </w:tc>
        <w:tc>
          <w:tcPr>
            <w:tcW w:w="867" w:type="dxa"/>
            <w:tcBorders>
              <w:top w:val="single" w:color="auto" w:sz="4" w:space="0"/>
              <w:left w:val="nil"/>
              <w:bottom w:val="single" w:color="auto" w:sz="4" w:space="0"/>
              <w:right w:val="single" w:color="auto" w:sz="4" w:space="0"/>
            </w:tcBorders>
            <w:noWrap w:val="0"/>
            <w:vAlign w:val="center"/>
          </w:tcPr>
          <w:p w14:paraId="7D1E9CC5">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不限</w:t>
            </w:r>
          </w:p>
        </w:tc>
        <w:tc>
          <w:tcPr>
            <w:tcW w:w="667" w:type="dxa"/>
            <w:tcBorders>
              <w:top w:val="single" w:color="auto" w:sz="4" w:space="0"/>
              <w:left w:val="nil"/>
              <w:bottom w:val="single" w:color="auto" w:sz="4" w:space="0"/>
              <w:right w:val="single" w:color="auto" w:sz="4" w:space="0"/>
            </w:tcBorders>
            <w:noWrap w:val="0"/>
            <w:vAlign w:val="center"/>
          </w:tcPr>
          <w:p w14:paraId="05225CDF">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不限</w:t>
            </w:r>
          </w:p>
        </w:tc>
        <w:tc>
          <w:tcPr>
            <w:tcW w:w="1334" w:type="dxa"/>
            <w:tcBorders>
              <w:top w:val="single" w:color="auto" w:sz="4" w:space="0"/>
              <w:left w:val="nil"/>
              <w:bottom w:val="single" w:color="auto" w:sz="4" w:space="0"/>
              <w:right w:val="single" w:color="auto" w:sz="4" w:space="0"/>
            </w:tcBorders>
            <w:noWrap w:val="0"/>
            <w:vAlign w:val="center"/>
          </w:tcPr>
          <w:p w14:paraId="064A63B6">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无</w:t>
            </w:r>
          </w:p>
        </w:tc>
        <w:tc>
          <w:tcPr>
            <w:tcW w:w="690" w:type="dxa"/>
            <w:tcBorders>
              <w:top w:val="single" w:color="auto" w:sz="4" w:space="0"/>
              <w:left w:val="nil"/>
              <w:bottom w:val="single" w:color="auto" w:sz="4" w:space="0"/>
              <w:right w:val="single" w:color="auto" w:sz="4" w:space="0"/>
            </w:tcBorders>
            <w:noWrap w:val="0"/>
            <w:vAlign w:val="center"/>
          </w:tcPr>
          <w:p w14:paraId="11BB9033">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面试</w:t>
            </w:r>
          </w:p>
        </w:tc>
        <w:tc>
          <w:tcPr>
            <w:tcW w:w="702" w:type="dxa"/>
            <w:tcBorders>
              <w:top w:val="single" w:color="auto" w:sz="4" w:space="0"/>
              <w:left w:val="nil"/>
              <w:bottom w:val="single" w:color="auto" w:sz="4" w:space="0"/>
              <w:right w:val="single" w:color="auto" w:sz="4" w:space="0"/>
            </w:tcBorders>
            <w:noWrap w:val="0"/>
            <w:vAlign w:val="center"/>
          </w:tcPr>
          <w:p w14:paraId="059584AB">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实名编制</w:t>
            </w:r>
          </w:p>
        </w:tc>
        <w:tc>
          <w:tcPr>
            <w:tcW w:w="976" w:type="dxa"/>
            <w:tcBorders>
              <w:top w:val="single" w:color="auto" w:sz="4" w:space="0"/>
              <w:left w:val="nil"/>
              <w:bottom w:val="single" w:color="auto" w:sz="4" w:space="0"/>
              <w:right w:val="single" w:color="auto" w:sz="4" w:space="0"/>
            </w:tcBorders>
            <w:noWrap w:val="0"/>
            <w:vAlign w:val="center"/>
          </w:tcPr>
          <w:p w14:paraId="28B1E594">
            <w:pPr>
              <w:spacing w:line="300" w:lineRule="exact"/>
              <w:rPr>
                <w:rFonts w:ascii="Times New Roman" w:hAnsi="Times New Roman" w:cs="Times New Roman"/>
                <w:kern w:val="0"/>
                <w:sz w:val="22"/>
                <w:szCs w:val="18"/>
              </w:rPr>
            </w:pPr>
          </w:p>
        </w:tc>
      </w:tr>
      <w:tr w14:paraId="1AAC8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0" w:type="dxa"/>
            <w:tcBorders>
              <w:top w:val="single" w:color="auto" w:sz="4" w:space="0"/>
              <w:left w:val="single" w:color="auto" w:sz="4" w:space="0"/>
              <w:bottom w:val="single" w:color="auto" w:sz="4" w:space="0"/>
              <w:right w:val="single" w:color="auto" w:sz="4" w:space="0"/>
            </w:tcBorders>
            <w:noWrap w:val="0"/>
            <w:vAlign w:val="center"/>
          </w:tcPr>
          <w:p w14:paraId="21B7E96D">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3</w:t>
            </w:r>
          </w:p>
        </w:tc>
        <w:tc>
          <w:tcPr>
            <w:tcW w:w="1161" w:type="dxa"/>
            <w:tcBorders>
              <w:top w:val="single" w:color="auto" w:sz="4" w:space="0"/>
              <w:left w:val="nil"/>
              <w:bottom w:val="single" w:color="auto" w:sz="4" w:space="0"/>
              <w:right w:val="single" w:color="auto" w:sz="4" w:space="0"/>
            </w:tcBorders>
            <w:noWrap w:val="0"/>
            <w:vAlign w:val="center"/>
          </w:tcPr>
          <w:p w14:paraId="3ACEE9AA">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广西国际人才交流中心（中国国际人才市场广西市场）</w:t>
            </w:r>
          </w:p>
        </w:tc>
        <w:tc>
          <w:tcPr>
            <w:tcW w:w="911" w:type="dxa"/>
            <w:tcBorders>
              <w:top w:val="single" w:color="auto" w:sz="4" w:space="0"/>
              <w:left w:val="nil"/>
              <w:bottom w:val="single" w:color="auto" w:sz="4" w:space="0"/>
              <w:right w:val="single" w:color="auto" w:sz="4" w:space="0"/>
            </w:tcBorders>
            <w:noWrap w:val="0"/>
            <w:vAlign w:val="center"/>
          </w:tcPr>
          <w:p w14:paraId="39791E6D">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国际人才服务岗</w:t>
            </w:r>
          </w:p>
        </w:tc>
        <w:tc>
          <w:tcPr>
            <w:tcW w:w="702" w:type="dxa"/>
            <w:tcBorders>
              <w:top w:val="single" w:color="auto" w:sz="4" w:space="0"/>
              <w:left w:val="nil"/>
              <w:bottom w:val="single" w:color="auto" w:sz="4" w:space="0"/>
              <w:right w:val="single" w:color="auto" w:sz="4" w:space="0"/>
            </w:tcBorders>
            <w:noWrap w:val="0"/>
            <w:vAlign w:val="center"/>
          </w:tcPr>
          <w:p w14:paraId="3FF837B3">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1</w:t>
            </w:r>
          </w:p>
        </w:tc>
        <w:tc>
          <w:tcPr>
            <w:tcW w:w="1000" w:type="dxa"/>
            <w:tcBorders>
              <w:top w:val="single" w:color="auto" w:sz="4" w:space="0"/>
              <w:left w:val="nil"/>
              <w:bottom w:val="single" w:color="auto" w:sz="4" w:space="0"/>
              <w:right w:val="single" w:color="auto" w:sz="4" w:space="0"/>
            </w:tcBorders>
            <w:noWrap w:val="0"/>
            <w:vAlign w:val="center"/>
          </w:tcPr>
          <w:p w14:paraId="4F6D35FD">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专业技术十一级</w:t>
            </w:r>
          </w:p>
        </w:tc>
        <w:tc>
          <w:tcPr>
            <w:tcW w:w="2829" w:type="dxa"/>
            <w:tcBorders>
              <w:top w:val="single" w:color="auto" w:sz="4" w:space="0"/>
              <w:left w:val="nil"/>
              <w:bottom w:val="single" w:color="auto" w:sz="4" w:space="0"/>
              <w:right w:val="single" w:color="auto" w:sz="4" w:space="0"/>
            </w:tcBorders>
            <w:noWrap w:val="0"/>
            <w:vAlign w:val="center"/>
          </w:tcPr>
          <w:p w14:paraId="0D727D6F">
            <w:pPr>
              <w:spacing w:line="300" w:lineRule="exact"/>
              <w:jc w:val="left"/>
              <w:textAlignment w:val="center"/>
              <w:rPr>
                <w:rFonts w:ascii="Times New Roman" w:hAnsi="Times New Roman" w:cs="Times New Roman"/>
                <w:kern w:val="0"/>
                <w:sz w:val="22"/>
                <w:szCs w:val="18"/>
              </w:rPr>
            </w:pPr>
            <w:r>
              <w:rPr>
                <w:rFonts w:ascii="Times New Roman" w:hAnsi="Times New Roman" w:cs="Times New Roman"/>
                <w:kern w:val="0"/>
                <w:sz w:val="22"/>
                <w:szCs w:val="18"/>
              </w:rPr>
              <w:t>外国语言学及应用语言学、外国语言文学、英语笔译、英语口译</w:t>
            </w:r>
          </w:p>
        </w:tc>
        <w:tc>
          <w:tcPr>
            <w:tcW w:w="714" w:type="dxa"/>
            <w:tcBorders>
              <w:top w:val="single" w:color="auto" w:sz="4" w:space="0"/>
              <w:left w:val="nil"/>
              <w:bottom w:val="single" w:color="auto" w:sz="4" w:space="0"/>
              <w:right w:val="single" w:color="auto" w:sz="4" w:space="0"/>
            </w:tcBorders>
            <w:noWrap w:val="0"/>
            <w:vAlign w:val="center"/>
          </w:tcPr>
          <w:p w14:paraId="2CB4D212">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不限</w:t>
            </w:r>
          </w:p>
        </w:tc>
        <w:tc>
          <w:tcPr>
            <w:tcW w:w="1046" w:type="dxa"/>
            <w:tcBorders>
              <w:top w:val="single" w:color="auto" w:sz="4" w:space="0"/>
              <w:left w:val="nil"/>
              <w:bottom w:val="single" w:color="auto" w:sz="4" w:space="0"/>
              <w:right w:val="single" w:color="auto" w:sz="4" w:space="0"/>
            </w:tcBorders>
            <w:noWrap w:val="0"/>
            <w:vAlign w:val="center"/>
          </w:tcPr>
          <w:p w14:paraId="01354E51">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研究生学历、硕士及以上学位</w:t>
            </w:r>
          </w:p>
        </w:tc>
        <w:tc>
          <w:tcPr>
            <w:tcW w:w="837" w:type="dxa"/>
            <w:tcBorders>
              <w:top w:val="single" w:color="auto" w:sz="4" w:space="0"/>
              <w:left w:val="nil"/>
              <w:bottom w:val="single" w:color="auto" w:sz="4" w:space="0"/>
              <w:right w:val="single" w:color="auto" w:sz="4" w:space="0"/>
            </w:tcBorders>
            <w:noWrap w:val="0"/>
            <w:vAlign w:val="center"/>
          </w:tcPr>
          <w:p w14:paraId="7EBE5509">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38周岁及以下</w:t>
            </w:r>
          </w:p>
        </w:tc>
        <w:tc>
          <w:tcPr>
            <w:tcW w:w="867" w:type="dxa"/>
            <w:tcBorders>
              <w:top w:val="single" w:color="auto" w:sz="4" w:space="0"/>
              <w:left w:val="nil"/>
              <w:bottom w:val="single" w:color="auto" w:sz="4" w:space="0"/>
              <w:right w:val="single" w:color="auto" w:sz="4" w:space="0"/>
            </w:tcBorders>
            <w:noWrap w:val="0"/>
            <w:vAlign w:val="center"/>
          </w:tcPr>
          <w:p w14:paraId="545765BC">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不限</w:t>
            </w:r>
          </w:p>
        </w:tc>
        <w:tc>
          <w:tcPr>
            <w:tcW w:w="667" w:type="dxa"/>
            <w:tcBorders>
              <w:top w:val="single" w:color="auto" w:sz="4" w:space="0"/>
              <w:left w:val="nil"/>
              <w:bottom w:val="single" w:color="auto" w:sz="4" w:space="0"/>
              <w:right w:val="single" w:color="auto" w:sz="4" w:space="0"/>
            </w:tcBorders>
            <w:noWrap w:val="0"/>
            <w:vAlign w:val="center"/>
          </w:tcPr>
          <w:p w14:paraId="7DCB74B8">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不限</w:t>
            </w:r>
          </w:p>
        </w:tc>
        <w:tc>
          <w:tcPr>
            <w:tcW w:w="1334" w:type="dxa"/>
            <w:tcBorders>
              <w:top w:val="single" w:color="auto" w:sz="4" w:space="0"/>
              <w:left w:val="nil"/>
              <w:bottom w:val="single" w:color="auto" w:sz="4" w:space="0"/>
              <w:right w:val="single" w:color="auto" w:sz="4" w:space="0"/>
            </w:tcBorders>
            <w:noWrap w:val="0"/>
            <w:vAlign w:val="center"/>
          </w:tcPr>
          <w:p w14:paraId="5DDA72C2">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持有英语专业八级证书</w:t>
            </w:r>
          </w:p>
        </w:tc>
        <w:tc>
          <w:tcPr>
            <w:tcW w:w="690" w:type="dxa"/>
            <w:tcBorders>
              <w:top w:val="single" w:color="auto" w:sz="4" w:space="0"/>
              <w:left w:val="nil"/>
              <w:bottom w:val="single" w:color="auto" w:sz="4" w:space="0"/>
              <w:right w:val="single" w:color="auto" w:sz="4" w:space="0"/>
            </w:tcBorders>
            <w:noWrap w:val="0"/>
            <w:vAlign w:val="center"/>
          </w:tcPr>
          <w:p w14:paraId="385B8CD8">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面试</w:t>
            </w:r>
          </w:p>
        </w:tc>
        <w:tc>
          <w:tcPr>
            <w:tcW w:w="702" w:type="dxa"/>
            <w:tcBorders>
              <w:top w:val="single" w:color="auto" w:sz="4" w:space="0"/>
              <w:left w:val="nil"/>
              <w:bottom w:val="single" w:color="auto" w:sz="4" w:space="0"/>
              <w:right w:val="single" w:color="auto" w:sz="4" w:space="0"/>
            </w:tcBorders>
            <w:noWrap w:val="0"/>
            <w:vAlign w:val="center"/>
          </w:tcPr>
          <w:p w14:paraId="3E801924">
            <w:pPr>
              <w:spacing w:line="300" w:lineRule="exact"/>
              <w:jc w:val="center"/>
              <w:textAlignment w:val="center"/>
              <w:rPr>
                <w:rFonts w:ascii="Times New Roman" w:hAnsi="Times New Roman" w:cs="Times New Roman"/>
                <w:kern w:val="0"/>
                <w:sz w:val="22"/>
                <w:szCs w:val="18"/>
              </w:rPr>
            </w:pPr>
            <w:r>
              <w:rPr>
                <w:rFonts w:ascii="Times New Roman" w:hAnsi="Times New Roman" w:cs="Times New Roman"/>
                <w:kern w:val="0"/>
                <w:sz w:val="22"/>
                <w:szCs w:val="18"/>
              </w:rPr>
              <w:t>实名编制</w:t>
            </w:r>
          </w:p>
        </w:tc>
        <w:tc>
          <w:tcPr>
            <w:tcW w:w="976" w:type="dxa"/>
            <w:tcBorders>
              <w:top w:val="single" w:color="auto" w:sz="4" w:space="0"/>
              <w:left w:val="nil"/>
              <w:bottom w:val="single" w:color="auto" w:sz="4" w:space="0"/>
              <w:right w:val="single" w:color="auto" w:sz="4" w:space="0"/>
            </w:tcBorders>
            <w:noWrap w:val="0"/>
            <w:vAlign w:val="center"/>
          </w:tcPr>
          <w:p w14:paraId="36D805D8">
            <w:pPr>
              <w:spacing w:line="300" w:lineRule="exact"/>
              <w:rPr>
                <w:rFonts w:ascii="Times New Roman" w:hAnsi="Times New Roman" w:cs="Times New Roman"/>
                <w:kern w:val="0"/>
                <w:sz w:val="22"/>
                <w:szCs w:val="18"/>
              </w:rPr>
            </w:pPr>
          </w:p>
        </w:tc>
      </w:tr>
    </w:tbl>
    <w:p w14:paraId="13455977">
      <w:pPr>
        <w:ind w:firstLine="420" w:firstLineChars="200"/>
      </w:pPr>
      <w:bookmarkStart w:id="0" w:name="_GoBack"/>
      <w:bookmarkEnd w:id="0"/>
    </w:p>
    <w:sectPr>
      <w:footerReference r:id="rId3" w:type="default"/>
      <w:pgSz w:w="16838" w:h="11906" w:orient="landscape"/>
      <w:pgMar w:top="1587" w:right="1440" w:bottom="1417" w:left="144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F6B0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3E8052">
                          <w:pPr>
                            <w:pStyle w:val="4"/>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43E8052">
                    <w:pPr>
                      <w:pStyle w:val="4"/>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A3BC8"/>
    <w:rsid w:val="001B58BD"/>
    <w:rsid w:val="009D4185"/>
    <w:rsid w:val="01686BEA"/>
    <w:rsid w:val="01753AC8"/>
    <w:rsid w:val="018D14CC"/>
    <w:rsid w:val="019B4D3B"/>
    <w:rsid w:val="01D442DD"/>
    <w:rsid w:val="01F3207F"/>
    <w:rsid w:val="02150F64"/>
    <w:rsid w:val="021C0318"/>
    <w:rsid w:val="023B0324"/>
    <w:rsid w:val="02CF3098"/>
    <w:rsid w:val="02DF3177"/>
    <w:rsid w:val="03063725"/>
    <w:rsid w:val="03287B6A"/>
    <w:rsid w:val="045F45AE"/>
    <w:rsid w:val="047E62C2"/>
    <w:rsid w:val="04A64388"/>
    <w:rsid w:val="04EC670F"/>
    <w:rsid w:val="04FB512A"/>
    <w:rsid w:val="051659FB"/>
    <w:rsid w:val="051E4C62"/>
    <w:rsid w:val="055910DE"/>
    <w:rsid w:val="05832DCF"/>
    <w:rsid w:val="0607059D"/>
    <w:rsid w:val="062704F3"/>
    <w:rsid w:val="06282109"/>
    <w:rsid w:val="062C5DD3"/>
    <w:rsid w:val="064903D3"/>
    <w:rsid w:val="06A6637A"/>
    <w:rsid w:val="06DA0C73"/>
    <w:rsid w:val="071A68B9"/>
    <w:rsid w:val="076F2916"/>
    <w:rsid w:val="07CB1A06"/>
    <w:rsid w:val="085237FA"/>
    <w:rsid w:val="08747799"/>
    <w:rsid w:val="08982C2C"/>
    <w:rsid w:val="09302D1A"/>
    <w:rsid w:val="09435BE9"/>
    <w:rsid w:val="098E5349"/>
    <w:rsid w:val="09B659F2"/>
    <w:rsid w:val="0A52282B"/>
    <w:rsid w:val="0A84471B"/>
    <w:rsid w:val="0AA23AE9"/>
    <w:rsid w:val="0B424331"/>
    <w:rsid w:val="0B600C28"/>
    <w:rsid w:val="0C147E21"/>
    <w:rsid w:val="0C4D5AE4"/>
    <w:rsid w:val="0C57006E"/>
    <w:rsid w:val="0C58670C"/>
    <w:rsid w:val="0CA37EB1"/>
    <w:rsid w:val="0CD01C57"/>
    <w:rsid w:val="0CD248DC"/>
    <w:rsid w:val="0D176278"/>
    <w:rsid w:val="0E0E44EB"/>
    <w:rsid w:val="0E3A1533"/>
    <w:rsid w:val="0E417D6A"/>
    <w:rsid w:val="0EFC14A6"/>
    <w:rsid w:val="0F0A6312"/>
    <w:rsid w:val="0F564505"/>
    <w:rsid w:val="0FC214B3"/>
    <w:rsid w:val="0FDA46C7"/>
    <w:rsid w:val="11584B36"/>
    <w:rsid w:val="118E0776"/>
    <w:rsid w:val="11F93593"/>
    <w:rsid w:val="12350A80"/>
    <w:rsid w:val="12395F07"/>
    <w:rsid w:val="124577C7"/>
    <w:rsid w:val="12717E6B"/>
    <w:rsid w:val="12E41D48"/>
    <w:rsid w:val="136C4525"/>
    <w:rsid w:val="140A10F7"/>
    <w:rsid w:val="14787B4A"/>
    <w:rsid w:val="147A6DB9"/>
    <w:rsid w:val="14A9378B"/>
    <w:rsid w:val="14B2172B"/>
    <w:rsid w:val="14E401A4"/>
    <w:rsid w:val="15C3593C"/>
    <w:rsid w:val="15E33AB6"/>
    <w:rsid w:val="166B6CE7"/>
    <w:rsid w:val="16A54F95"/>
    <w:rsid w:val="16ED3E59"/>
    <w:rsid w:val="17114ABF"/>
    <w:rsid w:val="172120BC"/>
    <w:rsid w:val="17BC3535"/>
    <w:rsid w:val="17E940CA"/>
    <w:rsid w:val="18282C21"/>
    <w:rsid w:val="18EA0334"/>
    <w:rsid w:val="1A617750"/>
    <w:rsid w:val="1A8D57A5"/>
    <w:rsid w:val="1AAD5D7F"/>
    <w:rsid w:val="1B1C129F"/>
    <w:rsid w:val="1B4849D6"/>
    <w:rsid w:val="1BD36C0D"/>
    <w:rsid w:val="1C197A4F"/>
    <w:rsid w:val="1C441AC2"/>
    <w:rsid w:val="1C5C7F2B"/>
    <w:rsid w:val="1C6A7A83"/>
    <w:rsid w:val="1C9D2432"/>
    <w:rsid w:val="1D25542D"/>
    <w:rsid w:val="1D284B83"/>
    <w:rsid w:val="1D38559F"/>
    <w:rsid w:val="1D9D5779"/>
    <w:rsid w:val="1EAC1462"/>
    <w:rsid w:val="1EFB5CFF"/>
    <w:rsid w:val="1F44006E"/>
    <w:rsid w:val="1F4628DE"/>
    <w:rsid w:val="1F7E041A"/>
    <w:rsid w:val="1F7E7764"/>
    <w:rsid w:val="201140F7"/>
    <w:rsid w:val="204E25A9"/>
    <w:rsid w:val="205E7C7A"/>
    <w:rsid w:val="206F03FF"/>
    <w:rsid w:val="20760A17"/>
    <w:rsid w:val="20D21357"/>
    <w:rsid w:val="21016872"/>
    <w:rsid w:val="21521089"/>
    <w:rsid w:val="21B4617D"/>
    <w:rsid w:val="220060F0"/>
    <w:rsid w:val="22B95029"/>
    <w:rsid w:val="22D320BD"/>
    <w:rsid w:val="22F62D6D"/>
    <w:rsid w:val="23022ADC"/>
    <w:rsid w:val="232F6BCA"/>
    <w:rsid w:val="236929D8"/>
    <w:rsid w:val="236A0A16"/>
    <w:rsid w:val="23955FF3"/>
    <w:rsid w:val="242F128E"/>
    <w:rsid w:val="25241691"/>
    <w:rsid w:val="254D4AE7"/>
    <w:rsid w:val="255A2F95"/>
    <w:rsid w:val="257E3653"/>
    <w:rsid w:val="25D251CE"/>
    <w:rsid w:val="25F3635A"/>
    <w:rsid w:val="262840AB"/>
    <w:rsid w:val="263723B1"/>
    <w:rsid w:val="265201B1"/>
    <w:rsid w:val="27427EA6"/>
    <w:rsid w:val="279A7ED7"/>
    <w:rsid w:val="27B9467E"/>
    <w:rsid w:val="27E57E0A"/>
    <w:rsid w:val="27F23483"/>
    <w:rsid w:val="28235F3C"/>
    <w:rsid w:val="2853543A"/>
    <w:rsid w:val="28712BFC"/>
    <w:rsid w:val="28823FE9"/>
    <w:rsid w:val="288D608C"/>
    <w:rsid w:val="28D56E1B"/>
    <w:rsid w:val="28DC4688"/>
    <w:rsid w:val="28F30363"/>
    <w:rsid w:val="28F5646E"/>
    <w:rsid w:val="29054698"/>
    <w:rsid w:val="2961163A"/>
    <w:rsid w:val="29A46029"/>
    <w:rsid w:val="29FE646B"/>
    <w:rsid w:val="2A33719F"/>
    <w:rsid w:val="2A8A62E3"/>
    <w:rsid w:val="2AB049DC"/>
    <w:rsid w:val="2C5212CD"/>
    <w:rsid w:val="2CA4475E"/>
    <w:rsid w:val="2CC579AA"/>
    <w:rsid w:val="2CFF6AF3"/>
    <w:rsid w:val="2D650AFF"/>
    <w:rsid w:val="2D964F47"/>
    <w:rsid w:val="2E4B1DA1"/>
    <w:rsid w:val="2E72119F"/>
    <w:rsid w:val="2EAA7F50"/>
    <w:rsid w:val="2EF42BC7"/>
    <w:rsid w:val="2F2B1AF2"/>
    <w:rsid w:val="2FB3415D"/>
    <w:rsid w:val="2FE6513F"/>
    <w:rsid w:val="30095635"/>
    <w:rsid w:val="305F1FDF"/>
    <w:rsid w:val="30A8560C"/>
    <w:rsid w:val="30BE53E5"/>
    <w:rsid w:val="30FB6DBA"/>
    <w:rsid w:val="319F0237"/>
    <w:rsid w:val="31E671E3"/>
    <w:rsid w:val="3215588A"/>
    <w:rsid w:val="329076E6"/>
    <w:rsid w:val="329E6F2C"/>
    <w:rsid w:val="32CB1CD4"/>
    <w:rsid w:val="33BD0428"/>
    <w:rsid w:val="33ED32FB"/>
    <w:rsid w:val="345B3A6E"/>
    <w:rsid w:val="345C39A8"/>
    <w:rsid w:val="346616C2"/>
    <w:rsid w:val="350D34FD"/>
    <w:rsid w:val="353311E5"/>
    <w:rsid w:val="355725A8"/>
    <w:rsid w:val="356709D1"/>
    <w:rsid w:val="35862806"/>
    <w:rsid w:val="362733A6"/>
    <w:rsid w:val="362F6970"/>
    <w:rsid w:val="365A01E0"/>
    <w:rsid w:val="377B3FF9"/>
    <w:rsid w:val="37B357AB"/>
    <w:rsid w:val="37B9471B"/>
    <w:rsid w:val="38741003"/>
    <w:rsid w:val="388035F6"/>
    <w:rsid w:val="39072A38"/>
    <w:rsid w:val="39623095"/>
    <w:rsid w:val="397B1F77"/>
    <w:rsid w:val="3A056F7A"/>
    <w:rsid w:val="3AB57D20"/>
    <w:rsid w:val="3AEB70CB"/>
    <w:rsid w:val="3AF4703B"/>
    <w:rsid w:val="3B4B5C7E"/>
    <w:rsid w:val="3BC90EAC"/>
    <w:rsid w:val="3BCC7141"/>
    <w:rsid w:val="3BD66910"/>
    <w:rsid w:val="3C111F63"/>
    <w:rsid w:val="3C8D0B68"/>
    <w:rsid w:val="3CC255C9"/>
    <w:rsid w:val="3CCD0702"/>
    <w:rsid w:val="3CF20F56"/>
    <w:rsid w:val="3D603969"/>
    <w:rsid w:val="3D8926AC"/>
    <w:rsid w:val="3E15458C"/>
    <w:rsid w:val="3E2A2157"/>
    <w:rsid w:val="3FA75577"/>
    <w:rsid w:val="3FAE2F35"/>
    <w:rsid w:val="40520992"/>
    <w:rsid w:val="4052139C"/>
    <w:rsid w:val="40B72759"/>
    <w:rsid w:val="40E56508"/>
    <w:rsid w:val="41662F4E"/>
    <w:rsid w:val="41717FBC"/>
    <w:rsid w:val="422F482A"/>
    <w:rsid w:val="43180A7A"/>
    <w:rsid w:val="43233690"/>
    <w:rsid w:val="43471D3A"/>
    <w:rsid w:val="438E4CC0"/>
    <w:rsid w:val="43D827E0"/>
    <w:rsid w:val="43E27B28"/>
    <w:rsid w:val="4403340C"/>
    <w:rsid w:val="441F2881"/>
    <w:rsid w:val="442E1452"/>
    <w:rsid w:val="4433671E"/>
    <w:rsid w:val="447E03A8"/>
    <w:rsid w:val="452F01C9"/>
    <w:rsid w:val="45823210"/>
    <w:rsid w:val="45B04424"/>
    <w:rsid w:val="463F04DF"/>
    <w:rsid w:val="4652511D"/>
    <w:rsid w:val="46A03F90"/>
    <w:rsid w:val="46B25A27"/>
    <w:rsid w:val="46D04C22"/>
    <w:rsid w:val="4704755F"/>
    <w:rsid w:val="4733472C"/>
    <w:rsid w:val="479B2214"/>
    <w:rsid w:val="481E5163"/>
    <w:rsid w:val="48575CDA"/>
    <w:rsid w:val="485E1075"/>
    <w:rsid w:val="48B00BEE"/>
    <w:rsid w:val="48E424B5"/>
    <w:rsid w:val="498D0637"/>
    <w:rsid w:val="49906C58"/>
    <w:rsid w:val="49DF1651"/>
    <w:rsid w:val="4A04202B"/>
    <w:rsid w:val="4A19572F"/>
    <w:rsid w:val="4A241073"/>
    <w:rsid w:val="4A3256D8"/>
    <w:rsid w:val="4A444A10"/>
    <w:rsid w:val="4A8B2E59"/>
    <w:rsid w:val="4A8D6EB5"/>
    <w:rsid w:val="4ACE046C"/>
    <w:rsid w:val="4AE00C8C"/>
    <w:rsid w:val="4AF41882"/>
    <w:rsid w:val="4B082B70"/>
    <w:rsid w:val="4B6821E8"/>
    <w:rsid w:val="4B6B7D5B"/>
    <w:rsid w:val="4B8502A1"/>
    <w:rsid w:val="4BE439E7"/>
    <w:rsid w:val="4C5C0271"/>
    <w:rsid w:val="4C6C7E0D"/>
    <w:rsid w:val="4C747047"/>
    <w:rsid w:val="4CE25C39"/>
    <w:rsid w:val="4D096EEB"/>
    <w:rsid w:val="4DA716DE"/>
    <w:rsid w:val="4DC15A1B"/>
    <w:rsid w:val="4DC736BE"/>
    <w:rsid w:val="4E2E6D7B"/>
    <w:rsid w:val="4E493294"/>
    <w:rsid w:val="4E625A67"/>
    <w:rsid w:val="4E8E10C5"/>
    <w:rsid w:val="4EA1080F"/>
    <w:rsid w:val="4ECB4204"/>
    <w:rsid w:val="4EEA34FC"/>
    <w:rsid w:val="4FCE04E9"/>
    <w:rsid w:val="4FF80260"/>
    <w:rsid w:val="502D59D9"/>
    <w:rsid w:val="503A2137"/>
    <w:rsid w:val="50851203"/>
    <w:rsid w:val="50AC2370"/>
    <w:rsid w:val="50B50AF7"/>
    <w:rsid w:val="50EF339A"/>
    <w:rsid w:val="51692A69"/>
    <w:rsid w:val="517D42FD"/>
    <w:rsid w:val="52427E5C"/>
    <w:rsid w:val="5263443A"/>
    <w:rsid w:val="52A03166"/>
    <w:rsid w:val="52E5136F"/>
    <w:rsid w:val="52E66B5D"/>
    <w:rsid w:val="530B0F4A"/>
    <w:rsid w:val="53AC7F1C"/>
    <w:rsid w:val="53EF13F2"/>
    <w:rsid w:val="54064CBA"/>
    <w:rsid w:val="541936B8"/>
    <w:rsid w:val="545B3987"/>
    <w:rsid w:val="549B29E8"/>
    <w:rsid w:val="55233627"/>
    <w:rsid w:val="55466F24"/>
    <w:rsid w:val="560207BB"/>
    <w:rsid w:val="56AA2ED2"/>
    <w:rsid w:val="57B65354"/>
    <w:rsid w:val="57C44DF4"/>
    <w:rsid w:val="58711B71"/>
    <w:rsid w:val="59454099"/>
    <w:rsid w:val="59BD7844"/>
    <w:rsid w:val="59C06AF3"/>
    <w:rsid w:val="59F44CFF"/>
    <w:rsid w:val="5A136B02"/>
    <w:rsid w:val="5A36569C"/>
    <w:rsid w:val="5A957BE2"/>
    <w:rsid w:val="5AB30FD8"/>
    <w:rsid w:val="5B332A9D"/>
    <w:rsid w:val="5BA62707"/>
    <w:rsid w:val="5C35665C"/>
    <w:rsid w:val="5C7328D4"/>
    <w:rsid w:val="5CBA0E46"/>
    <w:rsid w:val="5CD71947"/>
    <w:rsid w:val="5D9D14AD"/>
    <w:rsid w:val="5DA34709"/>
    <w:rsid w:val="5E2B332B"/>
    <w:rsid w:val="5E3A3999"/>
    <w:rsid w:val="5E680967"/>
    <w:rsid w:val="5ECF58D1"/>
    <w:rsid w:val="5F2511D3"/>
    <w:rsid w:val="5FB50587"/>
    <w:rsid w:val="5FF64FA2"/>
    <w:rsid w:val="60821A45"/>
    <w:rsid w:val="60824AA0"/>
    <w:rsid w:val="609A2A8E"/>
    <w:rsid w:val="61020A96"/>
    <w:rsid w:val="613473F0"/>
    <w:rsid w:val="61675BCD"/>
    <w:rsid w:val="6182331D"/>
    <w:rsid w:val="61C1783B"/>
    <w:rsid w:val="61F16C33"/>
    <w:rsid w:val="621A45ED"/>
    <w:rsid w:val="624B031D"/>
    <w:rsid w:val="62916115"/>
    <w:rsid w:val="63A14567"/>
    <w:rsid w:val="63E60C96"/>
    <w:rsid w:val="63EF7355"/>
    <w:rsid w:val="64046EFF"/>
    <w:rsid w:val="64F85B80"/>
    <w:rsid w:val="65007A79"/>
    <w:rsid w:val="65451F35"/>
    <w:rsid w:val="65964B36"/>
    <w:rsid w:val="65C75584"/>
    <w:rsid w:val="65CA072A"/>
    <w:rsid w:val="65D53551"/>
    <w:rsid w:val="66332C41"/>
    <w:rsid w:val="66A245A7"/>
    <w:rsid w:val="66BF6623"/>
    <w:rsid w:val="66D17272"/>
    <w:rsid w:val="66D258AF"/>
    <w:rsid w:val="66F11E74"/>
    <w:rsid w:val="670C4078"/>
    <w:rsid w:val="670D6B0A"/>
    <w:rsid w:val="67331E10"/>
    <w:rsid w:val="67966233"/>
    <w:rsid w:val="67D13339"/>
    <w:rsid w:val="68034BAC"/>
    <w:rsid w:val="68227B96"/>
    <w:rsid w:val="685044CF"/>
    <w:rsid w:val="68E64C11"/>
    <w:rsid w:val="68F00E2E"/>
    <w:rsid w:val="694944C3"/>
    <w:rsid w:val="695A40E1"/>
    <w:rsid w:val="698019ED"/>
    <w:rsid w:val="6985478E"/>
    <w:rsid w:val="69D758F8"/>
    <w:rsid w:val="69D85981"/>
    <w:rsid w:val="69FB7301"/>
    <w:rsid w:val="6A5A76B8"/>
    <w:rsid w:val="6A6350F3"/>
    <w:rsid w:val="6AC435E8"/>
    <w:rsid w:val="6AF4368D"/>
    <w:rsid w:val="6B2807F4"/>
    <w:rsid w:val="6B792326"/>
    <w:rsid w:val="6BA66A5E"/>
    <w:rsid w:val="6C494181"/>
    <w:rsid w:val="6D1C09B8"/>
    <w:rsid w:val="6D856607"/>
    <w:rsid w:val="6DBE465F"/>
    <w:rsid w:val="6DD30CBF"/>
    <w:rsid w:val="6E7C7254"/>
    <w:rsid w:val="6EBD006A"/>
    <w:rsid w:val="6F355D9D"/>
    <w:rsid w:val="6F3F142B"/>
    <w:rsid w:val="6FA061C0"/>
    <w:rsid w:val="6FBE7BF8"/>
    <w:rsid w:val="70D34B3E"/>
    <w:rsid w:val="70F07304"/>
    <w:rsid w:val="713E627D"/>
    <w:rsid w:val="717E2447"/>
    <w:rsid w:val="71803F41"/>
    <w:rsid w:val="71BF3F12"/>
    <w:rsid w:val="72241594"/>
    <w:rsid w:val="72311016"/>
    <w:rsid w:val="7274522A"/>
    <w:rsid w:val="728353B1"/>
    <w:rsid w:val="72BF6F47"/>
    <w:rsid w:val="731B4EA1"/>
    <w:rsid w:val="73CA2FCB"/>
    <w:rsid w:val="73E84237"/>
    <w:rsid w:val="74002A80"/>
    <w:rsid w:val="74AC7E59"/>
    <w:rsid w:val="74DA6870"/>
    <w:rsid w:val="74DD3704"/>
    <w:rsid w:val="74DD6942"/>
    <w:rsid w:val="752D6146"/>
    <w:rsid w:val="75856FEA"/>
    <w:rsid w:val="75E515DB"/>
    <w:rsid w:val="76966EB7"/>
    <w:rsid w:val="76D91598"/>
    <w:rsid w:val="76EE3B76"/>
    <w:rsid w:val="774C3BE0"/>
    <w:rsid w:val="778E1376"/>
    <w:rsid w:val="77A94FF7"/>
    <w:rsid w:val="78667453"/>
    <w:rsid w:val="78884899"/>
    <w:rsid w:val="78F5265F"/>
    <w:rsid w:val="794034DB"/>
    <w:rsid w:val="79844BB9"/>
    <w:rsid w:val="79C60109"/>
    <w:rsid w:val="7A234B8B"/>
    <w:rsid w:val="7A5C1952"/>
    <w:rsid w:val="7A9C6E4B"/>
    <w:rsid w:val="7AAF099A"/>
    <w:rsid w:val="7B1A11EF"/>
    <w:rsid w:val="7C1608B1"/>
    <w:rsid w:val="7C733B8D"/>
    <w:rsid w:val="7CB462F4"/>
    <w:rsid w:val="7CCD1DD5"/>
    <w:rsid w:val="7D523FC6"/>
    <w:rsid w:val="7DA11EA3"/>
    <w:rsid w:val="7DAB7318"/>
    <w:rsid w:val="7E78554B"/>
    <w:rsid w:val="7ED37DAE"/>
    <w:rsid w:val="7EE178A2"/>
    <w:rsid w:val="7F1779C2"/>
    <w:rsid w:val="7F202D9E"/>
    <w:rsid w:val="7FA305DF"/>
    <w:rsid w:val="7FC6798A"/>
    <w:rsid w:val="7FE532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PlainText"/>
    <w:basedOn w:val="1"/>
    <w:uiPriority w:val="0"/>
    <w:pPr>
      <w:textAlignment w:val="baseline"/>
    </w:pPr>
    <w:rPr>
      <w:rFonts w:ascii="宋体"/>
    </w:rPr>
  </w:style>
  <w:style w:type="paragraph" w:styleId="3">
    <w:name w:val="Body Text"/>
    <w:basedOn w:val="1"/>
    <w:qFormat/>
    <w:uiPriority w:val="0"/>
    <w:pPr>
      <w:spacing w:afterLines="0" w:afterAutospacing="0"/>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5741</Words>
  <Characters>6197</Characters>
  <Lines>0</Lines>
  <Paragraphs>0</Paragraphs>
  <TotalTime>16</TotalTime>
  <ScaleCrop>false</ScaleCrop>
  <LinksUpToDate>false</LinksUpToDate>
  <CharactersWithSpaces>6314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2026-04-02T01:43:00Z</dcterms:created>
  <dc:creator>lenovo</dc:creator>
  <cp:lastModifiedBy>颜永达</cp:lastModifiedBy>
  <cp:lastPrinted>2026-09-04T08:18:00Z</cp:lastPrinted>
  <dcterms:modified xsi:type="dcterms:W3CDTF">2026-09-04T10:29:32Z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eyJoZGlkIjoiZTQ5Y2Y1Y2Y4OGEyMjkzMmNiY2Q4YmEwMjJkYTg2ZjgiLCJ1c2VySWQiOiIyNTc5MjUxMjMifQ==</vt:lpwstr>
  </property>
  <property fmtid="{D5CDD505-2E9C-101B-9397-08002B2CF9AE}" pid="4" name="ICV">
    <vt:lpwstr>1028FCC561EC48DF8082279F8129BA07_13</vt:lpwstr>
  </property>
</Properties>
</file>