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齐鲁理工学院2018年人才招聘引进计划</w:t>
      </w:r>
    </w:p>
    <w:p>
      <w:pPr>
        <w:widowControl/>
        <w:shd w:val="clear" w:color="auto" w:fill="FFFFFF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一、学校简介：</w:t>
      </w: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tabs>
          <w:tab w:val="left" w:pos="4320"/>
        </w:tabs>
        <w:spacing w:line="52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齐鲁理工学院是中华人民共和国教育部批准成立的普通本科高校。现有济南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校区、曲阜校区两个校区。济南校区位于山东省省会济南市东部大学城内，曲阜校区位于孔子故里曲阜。学校现开设38个本科专业，36个专科专业。下设9院2部，即：电气信息工程学院、机械与车辆工程学院、计算科学与信息工程学院、土木工程学院、化学与生物工程学院、护理学院、商学院、文学院（济南、曲阜）、艺术学院、基础部和思政部。建有15个实验教学中心，168个校外实践教学与就业基地。</w:t>
      </w:r>
    </w:p>
    <w:p>
      <w:pPr>
        <w:widowControl/>
        <w:shd w:val="clear" w:color="auto" w:fill="FFFFFF"/>
        <w:tabs>
          <w:tab w:val="left" w:pos="4320"/>
        </w:tabs>
        <w:spacing w:line="52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校坚持开放办学，先后与美国、澳大利亚、德国、奥地利、新西兰、韩国、泰国、台湾等国家和地区高等院校建立了友好合作关系，开展了多种形式的国际交流学术活动，形成了多渠道、多层次、多形式的交流合作局面。</w:t>
      </w:r>
    </w:p>
    <w:p>
      <w:pPr>
        <w:widowControl/>
        <w:shd w:val="clear" w:color="auto" w:fill="FFFFFF"/>
        <w:tabs>
          <w:tab w:val="left" w:pos="4320"/>
        </w:tabs>
        <w:spacing w:line="520" w:lineRule="exact"/>
        <w:ind w:firstLine="656" w:firstLineChars="205"/>
        <w:jc w:val="left"/>
        <w:rPr>
          <w:rFonts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校全面履行培养人才、发展科学、服务社会的职能，不断更新办学理念，科学确定发展定位，精心凝炼学科方向，努力提高人才培养质量。学校坚持以学生为本，实行严格的教学管理和体现个性发展的人才培养计划，保证了教育教学质量的持续提高。</w:t>
      </w:r>
    </w:p>
    <w:p>
      <w:pPr>
        <w:widowControl/>
        <w:shd w:val="clear" w:color="auto" w:fill="FFFFFF"/>
        <w:jc w:val="left"/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二、招聘岗位及要求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72"/>
        <w:gridCol w:w="266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26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7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66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专业方向</w:t>
            </w:r>
          </w:p>
        </w:tc>
        <w:tc>
          <w:tcPr>
            <w:tcW w:w="246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电气信息工程学院</w:t>
            </w: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电气工程及其自动化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建筑电气，电力系统及其自动化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电子信息工程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物联网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通信工程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信息处理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机械与车辆工程学院</w:t>
            </w: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机械设计制造及自动化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机器人方向，先进制造方向，数控方向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机械电子工程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机电一体化方向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机械工程实验教学中心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加工中心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计算科学与信息工程学院</w:t>
            </w: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数学与应用数学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数学教育方向，概率论方向，统计方向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计算机科学与技术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硬件方向，软件方向，网络方向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土木工程学院</w:t>
            </w: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土木工程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结构工程，土木工程，道桥工程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工程造价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工程管理，工程造价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化学与生物工程学院</w:t>
            </w: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环境科学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环境科学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应用化学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有机化学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化学工程与工艺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化学工程与工艺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护理学院</w:t>
            </w: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护理学、护理、助产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护理学，临床医学，基础医学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康复治疗学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康复治疗学，针灸推拿，中医学，人体运动科学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医学影像技术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医学影像学，临床医学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医学检验技术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医学检验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口腔医学技术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口腔医学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药学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药学，制药工程，中药学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医学美容技术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医学美容，中医美容，临床医学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贸易经济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商务英语，计量、统计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贸易经济、金融学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金融学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政治学与行政学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政治学，行政学，行政管理方向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旅游管理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旅游管理，人文地理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会计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会计学，财务管理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电子商务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管理科学与工程，计算机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文学院（济南校区）</w:t>
            </w: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新闻学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广播电视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学前教育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学前教育（钢琴，声乐，舞蹈）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播音与主持艺术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播音主持方向，影视表演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汉语言文学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中国古代文学，文艺学，汉语言文字学，外国文学，教学法，现当代文学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汉语国际教育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中国古代文学，汉语言文字学，对外汉语教学理论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英语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外国语言学及应用语言学，英语语言文学，商务英语，英语学科教学，教育技术理论与应用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环境设计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景观设计，室内设计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产品设计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陶瓷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书法学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书法（文字学、文学方向优先）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基础部</w:t>
            </w: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大学英语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英语教育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大学物理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物理教育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中国语言文学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基础部（曲阜）</w:t>
            </w: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大学英语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英语相关专业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vAlign w:val="center"/>
          </w:tcPr>
          <w:p>
            <w:r>
              <w:rPr>
                <w:rFonts w:hint="eastAsia"/>
              </w:rPr>
              <w:t>思政</w:t>
            </w:r>
          </w:p>
        </w:tc>
        <w:tc>
          <w:tcPr>
            <w:tcW w:w="2664" w:type="dxa"/>
            <w:vAlign w:val="center"/>
          </w:tcPr>
          <w:p>
            <w:r>
              <w:rPr>
                <w:rFonts w:hint="eastAsia"/>
              </w:rPr>
              <w:t>思想政治教育</w:t>
            </w:r>
          </w:p>
        </w:tc>
        <w:tc>
          <w:tcPr>
            <w:tcW w:w="2460" w:type="dxa"/>
            <w:vAlign w:val="center"/>
          </w:tcPr>
          <w:p>
            <w:r>
              <w:rPr>
                <w:rFonts w:hint="eastAsia"/>
              </w:rPr>
              <w:t>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6996" w:type="dxa"/>
            <w:gridSpan w:val="3"/>
            <w:vAlign w:val="center"/>
          </w:tcPr>
          <w:p>
            <w:r>
              <w:rPr>
                <w:rFonts w:hint="eastAsia"/>
              </w:rPr>
              <w:t>硕士研究生及以上学历，中共党员，有学生干部经验</w:t>
            </w:r>
          </w:p>
        </w:tc>
      </w:tr>
    </w:tbl>
    <w:p>
      <w:r>
        <w:rPr>
          <w:rFonts w:hint="eastAsia"/>
        </w:rPr>
        <w:t>注：艺术学院、文学院工作地址为我校曲阜校区。</w:t>
      </w:r>
    </w:p>
    <w:p>
      <w:pPr>
        <w:widowControl/>
        <w:shd w:val="clear" w:color="auto" w:fill="FFFFFF"/>
        <w:jc w:val="left"/>
        <w:rPr>
          <w:rFonts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三、相关待遇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1.除基本工资外，另有课时费、职称津贴、校龄工资和特岗津贴等，学校提供免费住宿;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2.学校统一缴纳五险一金,并按国家要求签订劳动合同，转接档案;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3.按国家相关规定进行高校教师资格认定，职称评定等。</w:t>
      </w:r>
    </w:p>
    <w:p>
      <w:pPr>
        <w:widowControl/>
        <w:shd w:val="clear" w:color="auto" w:fill="FFFFFF"/>
        <w:spacing w:line="480" w:lineRule="exact"/>
        <w:jc w:val="left"/>
        <w:rPr>
          <w:rFonts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四、其他说明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fldChar w:fldCharType="begin"/>
      </w:r>
      <w:r>
        <w:instrText xml:space="preserve"> HYPERLINK "mailto:应聘者将个人简历发送至指定邮箱qllgxyrszp@163.com" </w:instrText>
      </w:r>
      <w: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应聘者将个人简历发送至指定邮箱</w:t>
      </w:r>
      <w:r>
        <w:rPr>
          <w:rStyle w:val="5"/>
          <w:rFonts w:ascii="Times New Roman" w:hAnsi="Times New Roman" w:eastAsia="仿宋_GB2312" w:cs="Times New Roman"/>
          <w:sz w:val="28"/>
          <w:szCs w:val="28"/>
        </w:rPr>
        <w:t>qllgxyrszp@163.com</w:t>
      </w:r>
      <w:r>
        <w:rPr>
          <w:rStyle w:val="5"/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，电子简历请参照附件《应聘人员申请表》，邮件主题和附件名请以应聘岗位-毕业年份-姓名-专业-学历-毕业院校格式填写）;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2.初审合格后，学校将统一组织面试，电话通知;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3.应聘人员提供材料及填报的信息如有不实情况，一经发现，即刻取消应聘资格；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4.联系电话：0531-85592568。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济南校区地址：济南市经十东路3028号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曲阜校区地址：山东省曲阜市有朋路105号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5.学院网址：</w:t>
      </w:r>
      <w:r>
        <w:fldChar w:fldCharType="begin"/>
      </w:r>
      <w:r>
        <w:instrText xml:space="preserve"> HYPERLINK "http://www.qlit.edu.cn/"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http://www.qlit.edu.cn/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6.本学院所发布的招聘信息以人力资源部发布的为准，非人力资源部发布的招聘信息都是无效信息，请各位应聘人员谨防上当受骗。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附件：《应聘人员申请表》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</w:t>
      </w:r>
    </w:p>
    <w:p>
      <w:pPr>
        <w:widowControl/>
        <w:shd w:val="clear" w:color="auto" w:fill="FFFFFF"/>
        <w:tabs>
          <w:tab w:val="left" w:pos="4320"/>
        </w:tabs>
        <w:spacing w:line="480" w:lineRule="exact"/>
        <w:ind w:firstLine="656" w:firstLineChars="2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tabs>
          <w:tab w:val="left" w:pos="4320"/>
        </w:tabs>
        <w:spacing w:line="480" w:lineRule="exact"/>
        <w:ind w:left="5870" w:leftChars="205" w:hanging="5440" w:hangingChars="1700"/>
        <w:jc w:val="left"/>
        <w:rPr>
          <w:rFonts w:ascii="宋体" w:hAnsi="宋体" w:cs="Arial"/>
          <w:b/>
          <w:color w:val="000000"/>
          <w:spacing w:val="20"/>
          <w:w w:val="15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齐鲁理工学院人力资源部</w:t>
      </w:r>
      <w:r>
        <w:rPr>
          <w:rFonts w:hint="eastAsia"/>
        </w:rPr>
        <w:t xml:space="preserve">  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8年1月3日</w:t>
      </w:r>
      <w:r>
        <w:rPr>
          <w:rFonts w:hint="eastAsia" w:ascii="宋体" w:hAnsi="宋体"/>
          <w:spacing w:val="20"/>
          <w:sz w:val="28"/>
          <w:szCs w:val="28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F1"/>
    <w:rsid w:val="000309CD"/>
    <w:rsid w:val="00091696"/>
    <w:rsid w:val="000D76A1"/>
    <w:rsid w:val="00117C03"/>
    <w:rsid w:val="00270886"/>
    <w:rsid w:val="002B5CB2"/>
    <w:rsid w:val="003C1BFF"/>
    <w:rsid w:val="00456C1F"/>
    <w:rsid w:val="007011C1"/>
    <w:rsid w:val="008076F7"/>
    <w:rsid w:val="008D28A8"/>
    <w:rsid w:val="009F34D0"/>
    <w:rsid w:val="00AD48F1"/>
    <w:rsid w:val="00B73C32"/>
    <w:rsid w:val="00C251F3"/>
    <w:rsid w:val="00CB62A7"/>
    <w:rsid w:val="00D37A53"/>
    <w:rsid w:val="00E54172"/>
    <w:rsid w:val="00EE6A37"/>
    <w:rsid w:val="00FD7934"/>
    <w:rsid w:val="3443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0"/>
    <w:rPr>
      <w:color w:val="000000"/>
      <w:u w:val="none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2091</Characters>
  <Lines>17</Lines>
  <Paragraphs>4</Paragraphs>
  <TotalTime>0</TotalTime>
  <ScaleCrop>false</ScaleCrop>
  <LinksUpToDate>false</LinksUpToDate>
  <CharactersWithSpaces>2453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2018-01-03T01:27:00Z</dcterms:created>
  <dc:creator>Think</dc:creator>
  <cp:lastModifiedBy>LENOVO</cp:lastModifiedBy>
  <dcterms:modified xsi:type="dcterms:W3CDTF">2018-01-04T02:36:31Z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